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B380" w14:textId="440D4105" w:rsidR="001378CC" w:rsidRPr="00B73D40" w:rsidRDefault="001378CC" w:rsidP="00B73D40">
      <w:pPr>
        <w:jc w:val="center"/>
        <w:rPr>
          <w:rFonts w:ascii="GT Walsheim Pro" w:hAnsi="GT Walsheim Pro" w:cs="Times New Roman"/>
          <w:b/>
          <w:bCs/>
          <w:color w:val="7F7F7F" w:themeColor="text1" w:themeTint="80"/>
          <w:sz w:val="28"/>
          <w:szCs w:val="28"/>
          <w:lang w:val="en-US"/>
        </w:rPr>
      </w:pPr>
      <w:r w:rsidRPr="00B73D40">
        <w:rPr>
          <w:rFonts w:ascii="GT Walsheim Pro" w:hAnsi="GT Walsheim Pro" w:cs="Times New Roman"/>
          <w:b/>
          <w:bCs/>
          <w:color w:val="7F7F7F" w:themeColor="text1" w:themeTint="80"/>
          <w:sz w:val="28"/>
          <w:szCs w:val="28"/>
          <w:lang w:val="en-US"/>
        </w:rPr>
        <w:t>Safeguarding and Child Protection Policy 2022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385"/>
        <w:gridCol w:w="3747"/>
        <w:gridCol w:w="3028"/>
      </w:tblGrid>
      <w:tr w:rsidR="00316337" w:rsidRPr="00B73D40" w14:paraId="1099E552" w14:textId="77777777" w:rsidTr="004B348E">
        <w:trPr>
          <w:cantSplit/>
        </w:trPr>
        <w:tc>
          <w:tcPr>
            <w:tcW w:w="1666" w:type="pct"/>
            <w:tcBorders>
              <w:top w:val="single" w:sz="4" w:space="0" w:color="auto"/>
            </w:tcBorders>
            <w:vAlign w:val="center"/>
          </w:tcPr>
          <w:p w14:paraId="42E498B0" w14:textId="77777777" w:rsidR="009406F0" w:rsidRPr="00B73D40" w:rsidRDefault="009406F0" w:rsidP="009406F0">
            <w:pPr>
              <w:spacing w:after="0" w:line="240" w:lineRule="auto"/>
              <w:rPr>
                <w:rFonts w:ascii="GT Walsheim Pro" w:eastAsia="Times New Roman" w:hAnsi="GT Walsheim Pro" w:cs="Times New Roman"/>
                <w:b/>
                <w:color w:val="7F7F7F" w:themeColor="text1" w:themeTint="80"/>
              </w:rPr>
            </w:pPr>
            <w:r w:rsidRPr="00B73D40">
              <w:rPr>
                <w:rFonts w:ascii="GT Walsheim Pro" w:eastAsia="Times New Roman" w:hAnsi="GT Walsheim Pro" w:cs="Times New Roman"/>
                <w:b/>
                <w:color w:val="7F7F7F" w:themeColor="text1" w:themeTint="80"/>
              </w:rPr>
              <w:t>This policy was adopted from</w:t>
            </w:r>
          </w:p>
        </w:tc>
        <w:tc>
          <w:tcPr>
            <w:tcW w:w="1844" w:type="pct"/>
            <w:tcBorders>
              <w:top w:val="single" w:sz="4" w:space="0" w:color="auto"/>
            </w:tcBorders>
            <w:vAlign w:val="center"/>
          </w:tcPr>
          <w:p w14:paraId="56C26929" w14:textId="77777777" w:rsidR="009406F0" w:rsidRPr="00B73D40" w:rsidRDefault="009406F0" w:rsidP="009406F0">
            <w:pPr>
              <w:spacing w:after="0" w:line="240" w:lineRule="auto"/>
              <w:rPr>
                <w:rFonts w:ascii="GT Walsheim Pro" w:eastAsia="Times New Roman" w:hAnsi="GT Walsheim Pro" w:cs="Times New Roman"/>
                <w:b/>
                <w:color w:val="7F7F7F" w:themeColor="text1" w:themeTint="80"/>
              </w:rPr>
            </w:pPr>
            <w:r w:rsidRPr="00B73D40">
              <w:rPr>
                <w:rFonts w:ascii="GT Walsheim Pro" w:eastAsia="Times New Roman" w:hAnsi="GT Walsheim Pro" w:cs="Times New Roman"/>
                <w:b/>
                <w:color w:val="7F7F7F" w:themeColor="text1" w:themeTint="80"/>
              </w:rPr>
              <w:t xml:space="preserve">Signed on behalf of </w:t>
            </w:r>
          </w:p>
          <w:p w14:paraId="7B491FD6" w14:textId="77777777" w:rsidR="009406F0" w:rsidRPr="00B73D40" w:rsidRDefault="009406F0" w:rsidP="009406F0">
            <w:pPr>
              <w:spacing w:after="0" w:line="240" w:lineRule="auto"/>
              <w:rPr>
                <w:rFonts w:ascii="GT Walsheim Pro" w:eastAsia="Times New Roman" w:hAnsi="GT Walsheim Pro" w:cs="Times New Roman"/>
                <w:b/>
                <w:color w:val="7F7F7F" w:themeColor="text1" w:themeTint="80"/>
              </w:rPr>
            </w:pPr>
            <w:r w:rsidRPr="00B73D40">
              <w:rPr>
                <w:rFonts w:ascii="GT Walsheim Pro" w:eastAsia="Times New Roman" w:hAnsi="GT Walsheim Pro" w:cs="Times New Roman"/>
                <w:b/>
                <w:color w:val="7F7F7F" w:themeColor="text1" w:themeTint="80"/>
              </w:rPr>
              <w:t xml:space="preserve">Twickenham Park </w:t>
            </w:r>
            <w:r w:rsidRPr="00B73D40">
              <w:rPr>
                <w:rFonts w:ascii="GT Walsheim Pro" w:eastAsia="Times New Roman" w:hAnsi="GT Walsheim Pro" w:cs="Times New Roman"/>
                <w:b/>
                <w:bCs/>
                <w:color w:val="7F7F7F" w:themeColor="text1" w:themeTint="80"/>
                <w:szCs w:val="28"/>
              </w:rPr>
              <w:t>Riverside</w:t>
            </w:r>
          </w:p>
        </w:tc>
        <w:tc>
          <w:tcPr>
            <w:tcW w:w="1490" w:type="pct"/>
            <w:tcBorders>
              <w:top w:val="single" w:sz="4" w:space="0" w:color="auto"/>
            </w:tcBorders>
            <w:vAlign w:val="center"/>
          </w:tcPr>
          <w:p w14:paraId="3F573BB2" w14:textId="77777777" w:rsidR="009406F0" w:rsidRPr="00B73D40" w:rsidRDefault="009406F0" w:rsidP="009406F0">
            <w:pPr>
              <w:spacing w:after="0" w:line="240" w:lineRule="auto"/>
              <w:rPr>
                <w:rFonts w:ascii="GT Walsheim Pro" w:eastAsia="Times New Roman" w:hAnsi="GT Walsheim Pro" w:cs="Times New Roman"/>
                <w:b/>
                <w:color w:val="7F7F7F" w:themeColor="text1" w:themeTint="80"/>
              </w:rPr>
            </w:pPr>
            <w:r w:rsidRPr="00B73D40">
              <w:rPr>
                <w:rFonts w:ascii="GT Walsheim Pro" w:eastAsia="Times New Roman" w:hAnsi="GT Walsheim Pro" w:cs="Times New Roman"/>
                <w:b/>
                <w:color w:val="7F7F7F" w:themeColor="text1" w:themeTint="80"/>
              </w:rPr>
              <w:t>Date for review</w:t>
            </w:r>
          </w:p>
        </w:tc>
      </w:tr>
      <w:tr w:rsidR="00316337" w:rsidRPr="00B73D40" w14:paraId="543B0FF7" w14:textId="77777777" w:rsidTr="004B348E">
        <w:trPr>
          <w:cantSplit/>
          <w:trHeight w:val="612"/>
        </w:trPr>
        <w:tc>
          <w:tcPr>
            <w:tcW w:w="1666" w:type="pct"/>
            <w:tcBorders>
              <w:top w:val="single" w:sz="4" w:space="0" w:color="000000"/>
              <w:left w:val="single" w:sz="4" w:space="0" w:color="000000"/>
              <w:bottom w:val="single" w:sz="4" w:space="0" w:color="000000"/>
              <w:right w:val="single" w:sz="4" w:space="0" w:color="000000"/>
            </w:tcBorders>
            <w:vAlign w:val="center"/>
          </w:tcPr>
          <w:p w14:paraId="7AFF4377" w14:textId="0DD3D198" w:rsidR="009406F0" w:rsidRPr="00B73D40" w:rsidRDefault="009406F0" w:rsidP="009406F0">
            <w:pPr>
              <w:spacing w:after="0" w:line="240" w:lineRule="auto"/>
              <w:jc w:val="both"/>
              <w:rPr>
                <w:rFonts w:ascii="GT Walsheim Pro" w:eastAsia="Times New Roman" w:hAnsi="GT Walsheim Pro" w:cs="Times New Roman"/>
                <w:color w:val="7F7F7F" w:themeColor="text1" w:themeTint="80"/>
              </w:rPr>
            </w:pPr>
            <w:r w:rsidRPr="00B73D40">
              <w:rPr>
                <w:rFonts w:ascii="GT Walsheim Pro" w:eastAsia="Times New Roman" w:hAnsi="GT Walsheim Pro" w:cs="Times New Roman"/>
                <w:color w:val="7F7F7F" w:themeColor="text1" w:themeTint="80"/>
              </w:rPr>
              <w:t>Policies from 2</w:t>
            </w:r>
            <w:r w:rsidR="00B2686C" w:rsidRPr="00B73D40">
              <w:rPr>
                <w:rFonts w:ascii="GT Walsheim Pro" w:eastAsia="Times New Roman" w:hAnsi="GT Walsheim Pro" w:cs="Times New Roman"/>
                <w:color w:val="7F7F7F" w:themeColor="text1" w:themeTint="80"/>
              </w:rPr>
              <w:t>2</w:t>
            </w:r>
            <w:r w:rsidRPr="00B73D40">
              <w:rPr>
                <w:rFonts w:ascii="GT Walsheim Pro" w:eastAsia="Times New Roman" w:hAnsi="GT Walsheim Pro" w:cs="Times New Roman"/>
                <w:color w:val="7F7F7F" w:themeColor="text1" w:themeTint="80"/>
              </w:rPr>
              <w:t>/2</w:t>
            </w:r>
            <w:r w:rsidR="00B2686C" w:rsidRPr="00B73D40">
              <w:rPr>
                <w:rFonts w:ascii="GT Walsheim Pro" w:eastAsia="Times New Roman" w:hAnsi="GT Walsheim Pro" w:cs="Times New Roman"/>
                <w:color w:val="7F7F7F" w:themeColor="text1" w:themeTint="80"/>
              </w:rPr>
              <w:t>3</w:t>
            </w:r>
          </w:p>
        </w:tc>
        <w:tc>
          <w:tcPr>
            <w:tcW w:w="1844" w:type="pct"/>
            <w:tcBorders>
              <w:top w:val="single" w:sz="4" w:space="0" w:color="000000"/>
              <w:left w:val="single" w:sz="4" w:space="0" w:color="000000"/>
              <w:bottom w:val="single" w:sz="4" w:space="0" w:color="000000"/>
              <w:right w:val="single" w:sz="4" w:space="0" w:color="000000"/>
            </w:tcBorders>
          </w:tcPr>
          <w:p w14:paraId="2DCC33C7" w14:textId="77777777" w:rsidR="009406F0" w:rsidRPr="00B73D40" w:rsidRDefault="009406F0" w:rsidP="009406F0">
            <w:pPr>
              <w:spacing w:after="0" w:line="256" w:lineRule="auto"/>
              <w:jc w:val="both"/>
              <w:rPr>
                <w:rFonts w:ascii="GT Walsheim Pro" w:eastAsia="Times New Roman" w:hAnsi="GT Walsheim Pro" w:cs="Times New Roman"/>
                <w:color w:val="7F7F7F" w:themeColor="text1" w:themeTint="80"/>
                <w:highlight w:val="red"/>
              </w:rPr>
            </w:pPr>
          </w:p>
          <w:p w14:paraId="0DEB2367" w14:textId="77777777" w:rsidR="009406F0" w:rsidRPr="00B73D40" w:rsidRDefault="009406F0" w:rsidP="009406F0">
            <w:pPr>
              <w:spacing w:after="0" w:line="240" w:lineRule="auto"/>
              <w:jc w:val="both"/>
              <w:rPr>
                <w:rFonts w:ascii="GT Walsheim Pro" w:eastAsia="Times New Roman" w:hAnsi="GT Walsheim Pro" w:cs="Times New Roman"/>
                <w:color w:val="7F7F7F" w:themeColor="text1" w:themeTint="80"/>
                <w:highlight w:val="red"/>
              </w:rPr>
            </w:pPr>
            <w:r w:rsidRPr="00B73D40">
              <w:rPr>
                <w:rFonts w:ascii="GT Walsheim Pro" w:eastAsia="Times New Roman" w:hAnsi="GT Walsheim Pro" w:cs="Times New Roman"/>
                <w:color w:val="7F7F7F" w:themeColor="text1" w:themeTint="80"/>
              </w:rPr>
              <w:t xml:space="preserve">Guy Mitchell </w:t>
            </w:r>
          </w:p>
        </w:tc>
        <w:tc>
          <w:tcPr>
            <w:tcW w:w="1490" w:type="pct"/>
            <w:tcBorders>
              <w:top w:val="single" w:sz="4" w:space="0" w:color="000000"/>
              <w:left w:val="single" w:sz="4" w:space="0" w:color="000000"/>
              <w:bottom w:val="single" w:sz="4" w:space="0" w:color="000000"/>
              <w:right w:val="single" w:sz="4" w:space="0" w:color="000000"/>
            </w:tcBorders>
          </w:tcPr>
          <w:p w14:paraId="10B9CC2F" w14:textId="77777777" w:rsidR="009406F0" w:rsidRPr="00B73D40" w:rsidRDefault="009406F0" w:rsidP="009406F0">
            <w:pPr>
              <w:spacing w:after="0" w:line="256" w:lineRule="auto"/>
              <w:jc w:val="both"/>
              <w:rPr>
                <w:rFonts w:ascii="GT Walsheim Pro" w:eastAsia="Times New Roman" w:hAnsi="GT Walsheim Pro" w:cs="Times New Roman"/>
                <w:color w:val="7F7F7F" w:themeColor="text1" w:themeTint="80"/>
              </w:rPr>
            </w:pPr>
          </w:p>
          <w:p w14:paraId="42DAEF88" w14:textId="6683AC2E" w:rsidR="009406F0" w:rsidRPr="00B73D40" w:rsidRDefault="009406F0" w:rsidP="009406F0">
            <w:pPr>
              <w:spacing w:after="0" w:line="256" w:lineRule="auto"/>
              <w:jc w:val="both"/>
              <w:rPr>
                <w:rFonts w:ascii="GT Walsheim Pro" w:eastAsia="Times New Roman" w:hAnsi="GT Walsheim Pro" w:cs="Times New Roman"/>
                <w:color w:val="7F7F7F" w:themeColor="text1" w:themeTint="80"/>
              </w:rPr>
            </w:pPr>
            <w:r w:rsidRPr="00B73D40">
              <w:rPr>
                <w:rFonts w:ascii="GT Walsheim Pro" w:eastAsia="Times New Roman" w:hAnsi="GT Walsheim Pro" w:cs="Times New Roman"/>
                <w:color w:val="7F7F7F" w:themeColor="text1" w:themeTint="80"/>
              </w:rPr>
              <w:t>September 202</w:t>
            </w:r>
            <w:r w:rsidR="00B2686C" w:rsidRPr="00B73D40">
              <w:rPr>
                <w:rFonts w:ascii="GT Walsheim Pro" w:eastAsia="Times New Roman" w:hAnsi="GT Walsheim Pro" w:cs="Times New Roman"/>
                <w:color w:val="7F7F7F" w:themeColor="text1" w:themeTint="80"/>
              </w:rPr>
              <w:t>3</w:t>
            </w:r>
          </w:p>
          <w:p w14:paraId="642400AE" w14:textId="77777777" w:rsidR="009406F0" w:rsidRPr="00B73D40" w:rsidRDefault="009406F0" w:rsidP="009406F0">
            <w:pPr>
              <w:spacing w:after="0" w:line="240" w:lineRule="auto"/>
              <w:jc w:val="both"/>
              <w:rPr>
                <w:rFonts w:ascii="GT Walsheim Pro" w:eastAsia="Times New Roman" w:hAnsi="GT Walsheim Pro" w:cs="Times New Roman"/>
                <w:color w:val="7F7F7F" w:themeColor="text1" w:themeTint="80"/>
              </w:rPr>
            </w:pPr>
          </w:p>
        </w:tc>
      </w:tr>
    </w:tbl>
    <w:p w14:paraId="7946EFDB" w14:textId="77777777" w:rsidR="007011A6" w:rsidRPr="00B73D40" w:rsidRDefault="007011A6" w:rsidP="007011A6">
      <w:pPr>
        <w:rPr>
          <w:rFonts w:ascii="GT Walsheim Pro" w:hAnsi="GT Walsheim Pro" w:cs="Times New Roman"/>
          <w:b/>
          <w:bCs/>
          <w:color w:val="7F7F7F" w:themeColor="text1" w:themeTint="80"/>
          <w:lang w:val="en-US"/>
        </w:rPr>
      </w:pPr>
    </w:p>
    <w:p w14:paraId="2474AFD7" w14:textId="3AFF9013" w:rsidR="001765CC" w:rsidRPr="00B73D40" w:rsidRDefault="001765CC" w:rsidP="007011A6">
      <w:pPr>
        <w:rPr>
          <w:rFonts w:ascii="GT Walsheim Pro" w:hAnsi="GT Walsheim Pro" w:cs="Times New Roman"/>
          <w:b/>
          <w:bCs/>
          <w:color w:val="7F7F7F" w:themeColor="text1" w:themeTint="80"/>
          <w:lang w:val="en-US"/>
        </w:rPr>
      </w:pPr>
      <w:r w:rsidRPr="00B73D40">
        <w:rPr>
          <w:rFonts w:ascii="GT Walsheim Pro" w:hAnsi="GT Walsheim Pro" w:cs="Times New Roman"/>
          <w:b/>
          <w:bCs/>
          <w:color w:val="7F7F7F" w:themeColor="text1" w:themeTint="80"/>
          <w:lang w:val="en-US"/>
        </w:rPr>
        <w:t>Policy Statement</w:t>
      </w:r>
    </w:p>
    <w:p w14:paraId="2C21CB10" w14:textId="46032DB7" w:rsidR="008C1AAB" w:rsidRPr="00B73D40" w:rsidRDefault="00F6454E" w:rsidP="008C1AAB">
      <w:pPr>
        <w:rPr>
          <w:rFonts w:ascii="GT Walsheim Pro" w:hAnsi="GT Walsheim Pro" w:cs="Times New Roman"/>
          <w:color w:val="7F7F7F" w:themeColor="text1" w:themeTint="80"/>
          <w:sz w:val="21"/>
          <w:szCs w:val="21"/>
        </w:rPr>
      </w:pPr>
      <w:r w:rsidRPr="00B73D40">
        <w:rPr>
          <w:rFonts w:ascii="GT Walsheim Pro" w:hAnsi="GT Walsheim Pro" w:cs="Times New Roman"/>
          <w:color w:val="7F7F7F" w:themeColor="text1" w:themeTint="80"/>
          <w:sz w:val="21"/>
          <w:szCs w:val="21"/>
        </w:rPr>
        <w:t>Riverside Nursery Schools are</w:t>
      </w:r>
      <w:r w:rsidR="008C1AAB" w:rsidRPr="00B73D40">
        <w:rPr>
          <w:rFonts w:ascii="GT Walsheim Pro" w:hAnsi="GT Walsheim Pro" w:cs="Times New Roman"/>
          <w:color w:val="7F7F7F" w:themeColor="text1" w:themeTint="80"/>
          <w:sz w:val="21"/>
          <w:szCs w:val="21"/>
        </w:rPr>
        <w:t xml:space="preserve"> committed to safeguarding and promoting the welfare of children and expects all staff and volunteers to share this commitment. </w:t>
      </w:r>
      <w:r w:rsidRPr="00B73D40">
        <w:rPr>
          <w:rFonts w:ascii="GT Walsheim Pro" w:hAnsi="GT Walsheim Pro" w:cs="Times New Roman"/>
          <w:color w:val="7F7F7F" w:themeColor="text1" w:themeTint="80"/>
          <w:sz w:val="21"/>
          <w:szCs w:val="21"/>
        </w:rPr>
        <w:t>W</w:t>
      </w:r>
      <w:r w:rsidR="008C1AAB" w:rsidRPr="00B73D40">
        <w:rPr>
          <w:rFonts w:ascii="GT Walsheim Pro" w:hAnsi="GT Walsheim Pro" w:cs="Times New Roman"/>
          <w:color w:val="7F7F7F" w:themeColor="text1" w:themeTint="80"/>
          <w:sz w:val="21"/>
          <w:szCs w:val="21"/>
        </w:rPr>
        <w:t xml:space="preserve">e work with children, parents, external </w:t>
      </w:r>
      <w:proofErr w:type="gramStart"/>
      <w:r w:rsidR="008C1AAB" w:rsidRPr="00B73D40">
        <w:rPr>
          <w:rFonts w:ascii="GT Walsheim Pro" w:hAnsi="GT Walsheim Pro" w:cs="Times New Roman"/>
          <w:color w:val="7F7F7F" w:themeColor="text1" w:themeTint="80"/>
          <w:sz w:val="21"/>
          <w:szCs w:val="21"/>
        </w:rPr>
        <w:t>agencies</w:t>
      </w:r>
      <w:proofErr w:type="gramEnd"/>
      <w:r w:rsidR="008C1AAB" w:rsidRPr="00B73D40">
        <w:rPr>
          <w:rFonts w:ascii="GT Walsheim Pro" w:hAnsi="GT Walsheim Pro" w:cs="Times New Roman"/>
          <w:color w:val="7F7F7F" w:themeColor="text1" w:themeTint="80"/>
          <w:sz w:val="21"/>
          <w:szCs w:val="21"/>
        </w:rPr>
        <w:t xml:space="preserve"> and the community to ensure the welfare and safety of children and to give them the very best start in life. Children have the right to be treated with respect, be helped to thrive and to be safe from any abuse in whatever form</w:t>
      </w:r>
      <w:r w:rsidRPr="00B73D40">
        <w:rPr>
          <w:rFonts w:ascii="GT Walsheim Pro" w:hAnsi="GT Walsheim Pro" w:cs="Times New Roman"/>
          <w:color w:val="7F7F7F" w:themeColor="text1" w:themeTint="80"/>
          <w:sz w:val="21"/>
          <w:szCs w:val="21"/>
        </w:rPr>
        <w:t xml:space="preserve">. Riverside Nursery Schools’ </w:t>
      </w:r>
      <w:r w:rsidR="008C1AAB" w:rsidRPr="00B73D40">
        <w:rPr>
          <w:rFonts w:ascii="GT Walsheim Pro" w:hAnsi="GT Walsheim Pro" w:cs="Times New Roman"/>
          <w:color w:val="7F7F7F" w:themeColor="text1" w:themeTint="80"/>
          <w:sz w:val="21"/>
          <w:szCs w:val="21"/>
        </w:rPr>
        <w:t>Safeguarding Children Policy (Policy) has been updated with having due regard to Keeping Children Safe in Education KCSIE September 2022 as well as requirements from our Local Safeguarding Children’s Partnership LSCP.</w:t>
      </w:r>
    </w:p>
    <w:p w14:paraId="4F6E34BA" w14:textId="69347B6B" w:rsidR="0073378B" w:rsidRPr="00B73D40" w:rsidRDefault="008D50FE" w:rsidP="008D50FE">
      <w:pPr>
        <w:ind w:left="1440" w:hanging="1440"/>
        <w:rPr>
          <w:rFonts w:ascii="GT Walsheim Pro" w:hAnsi="GT Walsheim Pro" w:cs="Times New Roman"/>
          <w:color w:val="7F7F7F" w:themeColor="text1" w:themeTint="80"/>
          <w:lang w:val="en-US"/>
        </w:rPr>
      </w:pPr>
      <w:r w:rsidRPr="00B73D40">
        <w:rPr>
          <w:rFonts w:ascii="GT Walsheim Pro" w:hAnsi="GT Walsheim Pro" w:cs="Times New Roman"/>
          <w:b/>
          <w:bCs/>
          <w:color w:val="7F7F7F" w:themeColor="text1" w:themeTint="80"/>
          <w:lang w:val="en-US"/>
        </w:rPr>
        <w:t>Purpose:</w:t>
      </w:r>
      <w:r w:rsidRPr="00B73D40">
        <w:rPr>
          <w:rFonts w:ascii="GT Walsheim Pro" w:hAnsi="GT Walsheim Pro" w:cs="Times New Roman"/>
          <w:color w:val="7F7F7F" w:themeColor="text1" w:themeTint="80"/>
          <w:lang w:val="en-US"/>
        </w:rPr>
        <w:t xml:space="preserve"> </w:t>
      </w:r>
      <w:bookmarkStart w:id="0" w:name="_Hlk113540936"/>
      <w:r w:rsidRPr="00B73D40">
        <w:rPr>
          <w:rFonts w:ascii="GT Walsheim Pro" w:hAnsi="GT Walsheim Pro" w:cs="Times New Roman"/>
          <w:color w:val="7F7F7F" w:themeColor="text1" w:themeTint="80"/>
          <w:lang w:val="en-US"/>
        </w:rPr>
        <w:tab/>
        <w:t xml:space="preserve">This policy has been produced to ensure all staff at </w:t>
      </w:r>
      <w:r w:rsidR="00F6454E" w:rsidRPr="00B73D40">
        <w:rPr>
          <w:rFonts w:ascii="GT Walsheim Pro" w:hAnsi="GT Walsheim Pro" w:cs="Times New Roman"/>
          <w:color w:val="7F7F7F" w:themeColor="text1" w:themeTint="80"/>
          <w:lang w:val="en-US"/>
        </w:rPr>
        <w:t>Riverside Nursery Schools</w:t>
      </w:r>
      <w:r w:rsidR="001378CC" w:rsidRPr="00B73D40">
        <w:rPr>
          <w:rFonts w:ascii="GT Walsheim Pro" w:hAnsi="GT Walsheim Pro" w:cs="Times New Roman"/>
          <w:color w:val="7F7F7F" w:themeColor="text1" w:themeTint="80"/>
          <w:lang w:val="en-US"/>
        </w:rPr>
        <w:t xml:space="preserve"> </w:t>
      </w:r>
      <w:r w:rsidRPr="00B73D40">
        <w:rPr>
          <w:rFonts w:ascii="GT Walsheim Pro" w:hAnsi="GT Walsheim Pro" w:cs="Times New Roman"/>
          <w:color w:val="7F7F7F" w:themeColor="text1" w:themeTint="80"/>
          <w:lang w:val="en-US"/>
        </w:rPr>
        <w:t>understand and comply with statutory requirements to protect children from harm.</w:t>
      </w:r>
      <w:bookmarkEnd w:id="0"/>
    </w:p>
    <w:p w14:paraId="5AE8A239" w14:textId="0C5C8E6C" w:rsidR="008D50FE" w:rsidRPr="00B73D40" w:rsidRDefault="008D50FE" w:rsidP="00BA2DCB">
      <w:pPr>
        <w:ind w:left="1440" w:hanging="1440"/>
        <w:rPr>
          <w:rFonts w:ascii="GT Walsheim Pro" w:hAnsi="GT Walsheim Pro" w:cs="Times New Roman"/>
          <w:i/>
          <w:color w:val="7F7F7F" w:themeColor="text1" w:themeTint="80"/>
        </w:rPr>
      </w:pPr>
      <w:r w:rsidRPr="00B73D40">
        <w:rPr>
          <w:rFonts w:ascii="GT Walsheim Pro" w:hAnsi="GT Walsheim Pro" w:cs="Times New Roman"/>
          <w:b/>
          <w:bCs/>
          <w:color w:val="7F7F7F" w:themeColor="text1" w:themeTint="80"/>
          <w:lang w:val="en-US"/>
        </w:rPr>
        <w:t>Who:</w:t>
      </w:r>
      <w:r w:rsidR="00BA2DCB" w:rsidRPr="00B73D40">
        <w:rPr>
          <w:rFonts w:ascii="GT Walsheim Pro" w:hAnsi="GT Walsheim Pro" w:cs="Times New Roman"/>
          <w:b/>
          <w:bCs/>
          <w:color w:val="7F7F7F" w:themeColor="text1" w:themeTint="80"/>
          <w:lang w:val="en-US"/>
        </w:rPr>
        <w:tab/>
      </w:r>
      <w:r w:rsidR="008C1AAB" w:rsidRPr="00B73D40">
        <w:rPr>
          <w:rFonts w:ascii="GT Walsheim Pro" w:hAnsi="GT Walsheim Pro" w:cs="Times New Roman"/>
          <w:color w:val="7F7F7F" w:themeColor="text1" w:themeTint="80"/>
          <w:lang w:val="en-US"/>
        </w:rPr>
        <w:t xml:space="preserve">This policy has been authorised by </w:t>
      </w:r>
      <w:r w:rsidR="00F6454E" w:rsidRPr="00B73D40">
        <w:rPr>
          <w:rFonts w:ascii="GT Walsheim Pro" w:hAnsi="GT Walsheim Pro" w:cs="Times New Roman"/>
          <w:color w:val="7F7F7F" w:themeColor="text1" w:themeTint="80"/>
          <w:lang w:val="en-US"/>
        </w:rPr>
        <w:t>the Principal of Riverside Nursery Schools</w:t>
      </w:r>
      <w:r w:rsidR="008C1AAB" w:rsidRPr="00B73D40">
        <w:rPr>
          <w:rFonts w:ascii="GT Walsheim Pro" w:hAnsi="GT Walsheim Pro" w:cs="Times New Roman"/>
          <w:color w:val="7F7F7F" w:themeColor="text1" w:themeTint="80"/>
          <w:lang w:val="en-US"/>
        </w:rPr>
        <w:t xml:space="preserve">, is addressed to all members of staff and </w:t>
      </w:r>
      <w:proofErr w:type="gramStart"/>
      <w:r w:rsidR="008C1AAB" w:rsidRPr="00B73D40">
        <w:rPr>
          <w:rFonts w:ascii="GT Walsheim Pro" w:hAnsi="GT Walsheim Pro" w:cs="Times New Roman"/>
          <w:color w:val="7F7F7F" w:themeColor="text1" w:themeTint="80"/>
          <w:lang w:val="en-US"/>
        </w:rPr>
        <w:t>volunteers</w:t>
      </w:r>
      <w:proofErr w:type="gramEnd"/>
      <w:r w:rsidR="008C1AAB" w:rsidRPr="00B73D40">
        <w:rPr>
          <w:rFonts w:ascii="GT Walsheim Pro" w:hAnsi="GT Walsheim Pro" w:cs="Times New Roman"/>
          <w:color w:val="7F7F7F" w:themeColor="text1" w:themeTint="80"/>
          <w:lang w:val="en-US"/>
        </w:rPr>
        <w:t xml:space="preserve"> and will be discussed with parents before their child joins the Nursery. This Policy is reviewed annually by the Board of Governors as part of the nursery’s Annual Safeguarding Review or when legislation or government guidance dictates. It applies wherever staff or volunteers are working with children even where this is away from the Nursery, for example at an activity centre or on an educational visit.</w:t>
      </w:r>
    </w:p>
    <w:p w14:paraId="7102620C" w14:textId="33D6A3E4" w:rsidR="001378CC" w:rsidRPr="00B73D40" w:rsidRDefault="00BA2DCB" w:rsidP="001378CC">
      <w:pPr>
        <w:ind w:left="1440" w:hanging="1440"/>
        <w:rPr>
          <w:rFonts w:ascii="GT Walsheim Pro" w:hAnsi="GT Walsheim Pro" w:cs="Times New Roman"/>
          <w:color w:val="7F7F7F" w:themeColor="text1" w:themeTint="80"/>
          <w:lang w:val="en-US"/>
        </w:rPr>
      </w:pPr>
      <w:r w:rsidRPr="00B73D40">
        <w:rPr>
          <w:rFonts w:ascii="GT Walsheim Pro" w:hAnsi="GT Walsheim Pro" w:cs="Times New Roman"/>
          <w:b/>
          <w:bCs/>
          <w:color w:val="7F7F7F" w:themeColor="text1" w:themeTint="80"/>
          <w:lang w:val="en-US"/>
        </w:rPr>
        <w:t>Definitions:</w:t>
      </w:r>
      <w:r w:rsidRPr="00B73D40">
        <w:rPr>
          <w:rFonts w:ascii="GT Walsheim Pro" w:hAnsi="GT Walsheim Pro" w:cs="Times New Roman"/>
          <w:color w:val="7F7F7F" w:themeColor="text1" w:themeTint="80"/>
          <w:lang w:val="en-US"/>
        </w:rPr>
        <w:tab/>
      </w:r>
      <w:r w:rsidRPr="00B73D40">
        <w:rPr>
          <w:rFonts w:ascii="GT Walsheim Pro" w:hAnsi="GT Walsheim Pro" w:cs="Times New Roman"/>
          <w:color w:val="7F7F7F" w:themeColor="text1" w:themeTint="80"/>
          <w:u w:val="single"/>
        </w:rPr>
        <w:t>Child/Young Person</w:t>
      </w:r>
      <w:r w:rsidRPr="00B73D40">
        <w:rPr>
          <w:rFonts w:ascii="GT Walsheim Pro" w:hAnsi="GT Walsheim Pro" w:cs="Times New Roman"/>
          <w:color w:val="7F7F7F" w:themeColor="text1" w:themeTint="80"/>
        </w:rPr>
        <w:t>: any young person in the setting under the age of 18 is considered a child by law.</w:t>
      </w:r>
      <w:r w:rsidRPr="00B73D40">
        <w:rPr>
          <w:rFonts w:ascii="GT Walsheim Pro" w:eastAsia="Arial" w:hAnsi="GT Walsheim Pro" w:cs="Times New Roman"/>
          <w:color w:val="7F7F7F" w:themeColor="text1" w:themeTint="80"/>
          <w:w w:val="95"/>
          <w:sz w:val="21"/>
          <w:lang w:val="en-US"/>
        </w:rPr>
        <w:t xml:space="preserve"> </w:t>
      </w:r>
      <w:r w:rsidRPr="00B73D40">
        <w:rPr>
          <w:rFonts w:ascii="GT Walsheim Pro" w:hAnsi="GT Walsheim Pro" w:cs="Times New Roman"/>
          <w:color w:val="7F7F7F" w:themeColor="text1" w:themeTint="80"/>
          <w:lang w:val="en-US"/>
        </w:rPr>
        <w:t>This also includes staff who are under eighteen years of age.</w:t>
      </w:r>
    </w:p>
    <w:p w14:paraId="337BEFFF" w14:textId="7A843488" w:rsidR="00C61884" w:rsidRPr="00B73D40" w:rsidRDefault="00C61884" w:rsidP="00C61884">
      <w:pPr>
        <w:pStyle w:val="NoSpacing"/>
        <w:ind w:left="144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u w:val="single"/>
        </w:rPr>
        <w:t>Safeguarding and promoting the welfare of children</w:t>
      </w:r>
      <w:r w:rsidRPr="00B73D40">
        <w:rPr>
          <w:rFonts w:ascii="GT Walsheim Pro" w:hAnsi="GT Walsheim Pro" w:cs="Times New Roman"/>
          <w:color w:val="7F7F7F" w:themeColor="text1" w:themeTint="80"/>
        </w:rPr>
        <w:t xml:space="preserve">, in relation to this policy is defined as: </w:t>
      </w:r>
    </w:p>
    <w:p w14:paraId="2E885C5C" w14:textId="77777777" w:rsidR="00C61884" w:rsidRPr="00B73D40" w:rsidRDefault="00C61884" w:rsidP="00C61884">
      <w:pPr>
        <w:pStyle w:val="NoSpacing"/>
        <w:numPr>
          <w:ilvl w:val="0"/>
          <w:numId w:val="4"/>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Protecting children from maltreatment </w:t>
      </w:r>
    </w:p>
    <w:p w14:paraId="2BDF9534" w14:textId="77777777" w:rsidR="00C61884" w:rsidRPr="00B73D40" w:rsidRDefault="00C61884" w:rsidP="00C61884">
      <w:pPr>
        <w:pStyle w:val="NoSpacing"/>
        <w:numPr>
          <w:ilvl w:val="0"/>
          <w:numId w:val="4"/>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Preventing the impairment of children’s health or development </w:t>
      </w:r>
    </w:p>
    <w:p w14:paraId="1B1B1190" w14:textId="77777777" w:rsidR="00C61884" w:rsidRPr="00B73D40" w:rsidRDefault="00C61884" w:rsidP="00C61884">
      <w:pPr>
        <w:pStyle w:val="NoSpacing"/>
        <w:numPr>
          <w:ilvl w:val="0"/>
          <w:numId w:val="4"/>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Ensuring that children are growing up in circumstances consistent with the provision of safe and effective care </w:t>
      </w:r>
    </w:p>
    <w:p w14:paraId="19A436E8" w14:textId="394EB24D" w:rsidR="00C61884" w:rsidRPr="00B73D40" w:rsidRDefault="00C61884" w:rsidP="00C61884">
      <w:pPr>
        <w:pStyle w:val="NoSpacing"/>
        <w:numPr>
          <w:ilvl w:val="0"/>
          <w:numId w:val="4"/>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Taking action to enable all children to have the best outcomes. </w:t>
      </w:r>
    </w:p>
    <w:p w14:paraId="70651C79" w14:textId="77777777" w:rsidR="001B04DC" w:rsidRPr="00B73D40" w:rsidRDefault="001B04DC" w:rsidP="001B04DC">
      <w:pPr>
        <w:pStyle w:val="NoSpacing"/>
        <w:rPr>
          <w:rFonts w:ascii="GT Walsheim Pro" w:hAnsi="GT Walsheim Pro" w:cs="Times New Roman"/>
          <w:color w:val="7F7F7F" w:themeColor="text1" w:themeTint="80"/>
        </w:rPr>
      </w:pPr>
    </w:p>
    <w:p w14:paraId="4C5A3B11" w14:textId="1673B7F6" w:rsidR="00C61884" w:rsidRPr="00B73D40" w:rsidRDefault="00C61884" w:rsidP="001B04DC">
      <w:pPr>
        <w:pStyle w:val="NoSpacing"/>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(Definition taken from the HM Government document ‘Working together to safeguard children 2018)</w:t>
      </w:r>
    </w:p>
    <w:p w14:paraId="7A34BC83" w14:textId="77777777" w:rsidR="00C56C86" w:rsidRPr="00B73D40" w:rsidRDefault="00C56C86" w:rsidP="00C56C86">
      <w:pPr>
        <w:pStyle w:val="NoSpacing"/>
        <w:rPr>
          <w:rFonts w:ascii="GT Walsheim Pro" w:hAnsi="GT Walsheim Pro" w:cs="Times New Roman"/>
          <w:color w:val="7F7F7F" w:themeColor="text1" w:themeTint="80"/>
          <w:u w:val="single"/>
        </w:rPr>
      </w:pPr>
    </w:p>
    <w:p w14:paraId="0481E235" w14:textId="77777777" w:rsidR="004D4457" w:rsidRPr="00B73D40" w:rsidRDefault="00C56C86" w:rsidP="00C56C86">
      <w:pPr>
        <w:pStyle w:val="NoSpacing"/>
        <w:rPr>
          <w:rFonts w:ascii="GT Walsheim Pro" w:hAnsi="GT Walsheim Pro"/>
          <w:color w:val="7F7F7F" w:themeColor="text1" w:themeTint="80"/>
        </w:rPr>
      </w:pPr>
      <w:r w:rsidRPr="00B73D40">
        <w:rPr>
          <w:rFonts w:ascii="GT Walsheim Pro" w:hAnsi="GT Walsheim Pro" w:cs="Times New Roman"/>
          <w:b/>
          <w:bCs/>
          <w:color w:val="7F7F7F" w:themeColor="text1" w:themeTint="80"/>
        </w:rPr>
        <w:t>Designated Safeguarding Lead:</w:t>
      </w:r>
      <w:r w:rsidRPr="00B73D40">
        <w:rPr>
          <w:rFonts w:ascii="GT Walsheim Pro" w:hAnsi="GT Walsheim Pro"/>
          <w:color w:val="7F7F7F" w:themeColor="text1" w:themeTint="80"/>
        </w:rPr>
        <w:t xml:space="preserve"> </w:t>
      </w:r>
    </w:p>
    <w:p w14:paraId="0B457B18" w14:textId="77777777" w:rsidR="004D4457" w:rsidRPr="00B73D40" w:rsidRDefault="004D4457" w:rsidP="00C56C86">
      <w:pPr>
        <w:pStyle w:val="NoSpacing"/>
        <w:rPr>
          <w:rFonts w:ascii="GT Walsheim Pro" w:hAnsi="GT Walsheim Pro"/>
          <w:color w:val="7F7F7F" w:themeColor="text1" w:themeTint="80"/>
        </w:rPr>
      </w:pPr>
    </w:p>
    <w:p w14:paraId="06BE8748" w14:textId="05CFADA6" w:rsidR="00C56C86" w:rsidRPr="00B73D40" w:rsidRDefault="00C56C86" w:rsidP="00C56C86">
      <w:pPr>
        <w:pStyle w:val="NoSpacing"/>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Each Nursery has appointed a Designated Safeguarding Lead (DSL).  The DSL is a senior member of staff with the necessary status and authority to have lead responsibility for matters relating to safeguarding children.  Each Nursery has also appointed a senior member of staff with the necessary status and authority to act as a Deputy DSL for matters relating to safeguarding children.</w:t>
      </w:r>
    </w:p>
    <w:p w14:paraId="1E92741C" w14:textId="77777777" w:rsidR="00C56C86" w:rsidRPr="00B73D40" w:rsidRDefault="00C56C86" w:rsidP="00C56C86">
      <w:pPr>
        <w:pStyle w:val="NoSpacing"/>
        <w:rPr>
          <w:rFonts w:ascii="GT Walsheim Pro" w:hAnsi="GT Walsheim Pro" w:cs="Times New Roman"/>
          <w:color w:val="7F7F7F" w:themeColor="text1" w:themeTint="80"/>
          <w:lang w:val="en-US"/>
        </w:rPr>
      </w:pPr>
    </w:p>
    <w:p w14:paraId="20C28CFB" w14:textId="77777777" w:rsidR="004D4457" w:rsidRPr="00B73D40" w:rsidRDefault="004D4457" w:rsidP="004D4457">
      <w:p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lastRenderedPageBreak/>
        <w:t xml:space="preserve">The Designated Safeguarding Lead (DSL) Team has the overall responsibility for the </w:t>
      </w:r>
      <w:proofErr w:type="gramStart"/>
      <w:r w:rsidRPr="00B73D40">
        <w:rPr>
          <w:rFonts w:ascii="GT Walsheim Pro" w:hAnsi="GT Walsheim Pro" w:cs="Times New Roman"/>
          <w:color w:val="7F7F7F" w:themeColor="text1" w:themeTint="80"/>
          <w:lang w:val="en-US"/>
        </w:rPr>
        <w:t>day to day</w:t>
      </w:r>
      <w:proofErr w:type="gramEnd"/>
      <w:r w:rsidRPr="00B73D40">
        <w:rPr>
          <w:rFonts w:ascii="GT Walsheim Pro" w:hAnsi="GT Walsheim Pro" w:cs="Times New Roman"/>
          <w:color w:val="7F7F7F" w:themeColor="text1" w:themeTint="80"/>
          <w:lang w:val="en-US"/>
        </w:rPr>
        <w:t xml:space="preserve"> oversight of safeguarding and child protection systems in the setting. </w:t>
      </w:r>
      <w:r w:rsidRPr="00B73D40">
        <w:rPr>
          <w:rFonts w:ascii="GT Walsheim Pro" w:hAnsi="GT Walsheim Pro" w:cs="Times New Roman"/>
          <w:color w:val="7F7F7F" w:themeColor="text1" w:themeTint="80"/>
        </w:rPr>
        <w:t xml:space="preserve">The main responsibilities of the Designated Safeguarding Lead are as detailed in KCSIE </w:t>
      </w:r>
      <w:r w:rsidRPr="00B73D40">
        <w:rPr>
          <w:rFonts w:ascii="GT Walsheim Pro" w:hAnsi="GT Walsheim Pro" w:cs="Times New Roman"/>
          <w:b/>
          <w:bCs/>
          <w:color w:val="7F7F7F" w:themeColor="text1" w:themeTint="80"/>
        </w:rPr>
        <w:t xml:space="preserve">Annex </w:t>
      </w:r>
      <w:proofErr w:type="gramStart"/>
      <w:r w:rsidRPr="00B73D40">
        <w:rPr>
          <w:rFonts w:ascii="GT Walsheim Pro" w:hAnsi="GT Walsheim Pro" w:cs="Times New Roman"/>
          <w:b/>
          <w:bCs/>
          <w:color w:val="7F7F7F" w:themeColor="text1" w:themeTint="80"/>
        </w:rPr>
        <w:t>C</w:t>
      </w:r>
      <w:r w:rsidRPr="00B73D40">
        <w:rPr>
          <w:rFonts w:ascii="GT Walsheim Pro" w:hAnsi="GT Walsheim Pro" w:cs="Times New Roman"/>
          <w:color w:val="7F7F7F" w:themeColor="text1" w:themeTint="80"/>
        </w:rPr>
        <w:t>, but</w:t>
      </w:r>
      <w:proofErr w:type="gramEnd"/>
      <w:r w:rsidRPr="00B73D40">
        <w:rPr>
          <w:rFonts w:ascii="GT Walsheim Pro" w:hAnsi="GT Walsheim Pro" w:cs="Times New Roman"/>
          <w:color w:val="7F7F7F" w:themeColor="text1" w:themeTint="80"/>
        </w:rPr>
        <w:t xml:space="preserve"> are also detailed in the </w:t>
      </w:r>
      <w:r w:rsidRPr="00B73D40">
        <w:rPr>
          <w:rFonts w:ascii="GT Walsheim Pro" w:hAnsi="GT Walsheim Pro" w:cs="Times New Roman"/>
          <w:color w:val="7F7F7F" w:themeColor="text1" w:themeTint="80"/>
          <w:lang w:val="en-US"/>
        </w:rPr>
        <w:t>Designated Safeguarding Lead Policy.</w:t>
      </w:r>
    </w:p>
    <w:p w14:paraId="5EE4FE4B" w14:textId="312B8F02" w:rsidR="004D4457" w:rsidRPr="00B73D40" w:rsidRDefault="004D4457">
      <w:p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names and contact details of the DSL and Deputy DSL for each Nursery are set out in the contacts list </w:t>
      </w:r>
      <w:r w:rsidR="006374CC" w:rsidRPr="00B73D40">
        <w:rPr>
          <w:rFonts w:ascii="GT Walsheim Pro" w:hAnsi="GT Walsheim Pro" w:cs="Times New Roman"/>
          <w:color w:val="7F7F7F" w:themeColor="text1" w:themeTint="80"/>
        </w:rPr>
        <w:t xml:space="preserve">ON page </w:t>
      </w:r>
      <w:r w:rsidR="00D762A1" w:rsidRPr="00B73D40">
        <w:rPr>
          <w:rFonts w:ascii="GT Walsheim Pro" w:hAnsi="GT Walsheim Pro" w:cs="Times New Roman"/>
          <w:color w:val="7F7F7F" w:themeColor="text1" w:themeTint="80"/>
        </w:rPr>
        <w:t>6</w:t>
      </w:r>
      <w:r w:rsidR="006374CC" w:rsidRPr="00B73D40">
        <w:rPr>
          <w:rFonts w:ascii="GT Walsheim Pro" w:hAnsi="GT Walsheim Pro" w:cs="Times New Roman"/>
          <w:color w:val="7F7F7F" w:themeColor="text1" w:themeTint="80"/>
        </w:rPr>
        <w:t xml:space="preserve"> of this </w:t>
      </w:r>
      <w:r w:rsidRPr="00B73D40">
        <w:rPr>
          <w:rFonts w:ascii="GT Walsheim Pro" w:hAnsi="GT Walsheim Pro" w:cs="Times New Roman"/>
          <w:color w:val="7F7F7F" w:themeColor="text1" w:themeTint="80"/>
        </w:rPr>
        <w:t xml:space="preserve">Policy.  The DSL and Deputy DSL may be contacted through the contact details given in relation to any safeguarding concerns and </w:t>
      </w:r>
      <w:r w:rsidR="00961D34" w:rsidRPr="00B73D40">
        <w:rPr>
          <w:rFonts w:ascii="GT Walsheim Pro" w:hAnsi="GT Walsheim Pro" w:cs="Times New Roman"/>
          <w:color w:val="7F7F7F" w:themeColor="text1" w:themeTint="80"/>
        </w:rPr>
        <w:t xml:space="preserve">Aimee Kimbell Principal </w:t>
      </w:r>
      <w:r w:rsidRPr="00B73D40">
        <w:rPr>
          <w:rFonts w:ascii="GT Walsheim Pro" w:hAnsi="GT Walsheim Pro" w:cs="Times New Roman"/>
          <w:color w:val="7F7F7F" w:themeColor="text1" w:themeTint="80"/>
        </w:rPr>
        <w:t xml:space="preserve">may be contacted on her mobile out of Nursery hours.  </w:t>
      </w:r>
      <w:r w:rsidR="00AD6267" w:rsidRPr="00B73D40">
        <w:rPr>
          <w:rFonts w:ascii="GT Walsheim Pro" w:hAnsi="GT Walsheim Pro" w:cs="Times New Roman"/>
          <w:color w:val="7F7F7F" w:themeColor="text1" w:themeTint="80"/>
        </w:rPr>
        <w:t>The DSL</w:t>
      </w:r>
      <w:r w:rsidRPr="00B73D40">
        <w:rPr>
          <w:rFonts w:ascii="GT Walsheim Pro" w:hAnsi="GT Walsheim Pro" w:cs="Times New Roman"/>
          <w:color w:val="7F7F7F" w:themeColor="text1" w:themeTint="80"/>
        </w:rPr>
        <w:t xml:space="preserve">  </w:t>
      </w:r>
      <w:r w:rsidRPr="00B73D40">
        <w:rPr>
          <w:rFonts w:ascii="GT Walsheim Pro" w:hAnsi="GT Walsheim Pro" w:cs="Times New Roman"/>
          <w:b/>
          <w:bCs/>
          <w:color w:val="7F7F7F" w:themeColor="text1" w:themeTint="80"/>
          <w:u w:val="single"/>
          <w:lang w:val="en-US"/>
        </w:rPr>
        <w:br w:type="page"/>
      </w:r>
    </w:p>
    <w:p w14:paraId="2F61BD5A" w14:textId="72DE8D70" w:rsidR="001378CC" w:rsidRPr="00B73D40" w:rsidRDefault="001378CC" w:rsidP="001378CC">
      <w:pPr>
        <w:ind w:left="1440" w:hanging="1440"/>
        <w:rPr>
          <w:rFonts w:ascii="GT Walsheim Pro" w:hAnsi="GT Walsheim Pro" w:cs="Times New Roman"/>
          <w:b/>
          <w:bCs/>
          <w:color w:val="7F7F7F" w:themeColor="text1" w:themeTint="80"/>
          <w:u w:val="single"/>
          <w:lang w:val="en-US"/>
        </w:rPr>
      </w:pPr>
      <w:r w:rsidRPr="00B73D40">
        <w:rPr>
          <w:rFonts w:ascii="GT Walsheim Pro" w:hAnsi="GT Walsheim Pro" w:cs="Times New Roman"/>
          <w:b/>
          <w:bCs/>
          <w:color w:val="7F7F7F" w:themeColor="text1" w:themeTint="80"/>
          <w:u w:val="single"/>
          <w:lang w:val="en-US"/>
        </w:rPr>
        <w:lastRenderedPageBreak/>
        <w:t>Roles and Responsibilities</w:t>
      </w:r>
    </w:p>
    <w:p w14:paraId="3D0653DB" w14:textId="6108F311" w:rsidR="001378CC" w:rsidRPr="00B73D40" w:rsidRDefault="001378CC" w:rsidP="001378CC">
      <w:pPr>
        <w:ind w:left="1440" w:hanging="1440"/>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The </w:t>
      </w:r>
      <w:r w:rsidRPr="00B73D40">
        <w:rPr>
          <w:rFonts w:ascii="GT Walsheim Pro" w:hAnsi="GT Walsheim Pro" w:cs="Times New Roman"/>
          <w:b/>
          <w:bCs/>
          <w:color w:val="7F7F7F" w:themeColor="text1" w:themeTint="80"/>
          <w:lang w:val="en-US"/>
        </w:rPr>
        <w:t>Principal</w:t>
      </w:r>
      <w:r w:rsidRPr="00B73D40">
        <w:rPr>
          <w:rFonts w:ascii="GT Walsheim Pro" w:hAnsi="GT Walsheim Pro" w:cs="Times New Roman"/>
          <w:color w:val="7F7F7F" w:themeColor="text1" w:themeTint="80"/>
          <w:lang w:val="en-US"/>
        </w:rPr>
        <w:t xml:space="preserve"> must: </w:t>
      </w:r>
    </w:p>
    <w:p w14:paraId="6BA48332" w14:textId="5D22203C" w:rsidR="001378CC" w:rsidRPr="00B73D40" w:rsidRDefault="001378CC" w:rsidP="001378CC">
      <w:pPr>
        <w:pStyle w:val="ListParagraph"/>
        <w:numPr>
          <w:ilvl w:val="0"/>
          <w:numId w:val="2"/>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Ensure that this policy is being implemented at all settings with</w:t>
      </w:r>
      <w:r w:rsidR="00961D34" w:rsidRPr="00B73D40">
        <w:rPr>
          <w:rFonts w:ascii="GT Walsheim Pro" w:hAnsi="GT Walsheim Pro" w:cs="Times New Roman"/>
          <w:color w:val="7F7F7F" w:themeColor="text1" w:themeTint="80"/>
          <w:lang w:val="en-US"/>
        </w:rPr>
        <w:t>in</w:t>
      </w:r>
      <w:r w:rsidRPr="00B73D40">
        <w:rPr>
          <w:rFonts w:ascii="GT Walsheim Pro" w:hAnsi="GT Walsheim Pro" w:cs="Times New Roman"/>
          <w:color w:val="7F7F7F" w:themeColor="text1" w:themeTint="80"/>
          <w:lang w:val="en-US"/>
        </w:rPr>
        <w:t xml:space="preserve"> </w:t>
      </w:r>
      <w:r w:rsidR="00961D34" w:rsidRPr="00B73D40">
        <w:rPr>
          <w:rFonts w:ascii="GT Walsheim Pro" w:hAnsi="GT Walsheim Pro" w:cs="Times New Roman"/>
          <w:color w:val="7F7F7F" w:themeColor="text1" w:themeTint="80"/>
          <w:lang w:val="en-US"/>
        </w:rPr>
        <w:t>Riverside Nursery Schools.</w:t>
      </w:r>
    </w:p>
    <w:p w14:paraId="2AFCF128" w14:textId="441348F1" w:rsidR="001378CC" w:rsidRPr="00B73D40" w:rsidRDefault="001765CC" w:rsidP="001378CC">
      <w:p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All </w:t>
      </w:r>
      <w:r w:rsidRPr="00B73D40">
        <w:rPr>
          <w:rFonts w:ascii="GT Walsheim Pro" w:hAnsi="GT Walsheim Pro" w:cs="Times New Roman"/>
          <w:b/>
          <w:bCs/>
          <w:color w:val="7F7F7F" w:themeColor="text1" w:themeTint="80"/>
          <w:lang w:val="en-US"/>
        </w:rPr>
        <w:t>Designated Safeguarding Leads</w:t>
      </w:r>
      <w:r w:rsidRPr="00B73D40">
        <w:rPr>
          <w:rFonts w:ascii="GT Walsheim Pro" w:hAnsi="GT Walsheim Pro" w:cs="Times New Roman"/>
          <w:color w:val="7F7F7F" w:themeColor="text1" w:themeTint="80"/>
          <w:lang w:val="en-US"/>
        </w:rPr>
        <w:t xml:space="preserve"> of the setting must:</w:t>
      </w:r>
    </w:p>
    <w:p w14:paraId="0A430E47" w14:textId="27B5D5F4" w:rsidR="004D4457" w:rsidRPr="00B73D40" w:rsidRDefault="004D4457" w:rsidP="004D4457">
      <w:pPr>
        <w:pStyle w:val="ListParagraph"/>
        <w:numPr>
          <w:ilvl w:val="0"/>
          <w:numId w:val="2"/>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Complete and remain compliant with the </w:t>
      </w:r>
      <w:r w:rsidR="00CE6630" w:rsidRPr="00B73D40">
        <w:rPr>
          <w:rFonts w:ascii="GT Walsheim Pro" w:hAnsi="GT Walsheim Pro" w:cs="Times New Roman"/>
          <w:color w:val="7F7F7F" w:themeColor="text1" w:themeTint="80"/>
          <w:lang w:val="en-US"/>
        </w:rPr>
        <w:t xml:space="preserve">mandatory </w:t>
      </w:r>
      <w:r w:rsidRPr="00B73D40">
        <w:rPr>
          <w:rFonts w:ascii="GT Walsheim Pro" w:hAnsi="GT Walsheim Pro" w:cs="Times New Roman"/>
          <w:color w:val="7F7F7F" w:themeColor="text1" w:themeTint="80"/>
          <w:lang w:val="en-US"/>
        </w:rPr>
        <w:t xml:space="preserve">training </w:t>
      </w:r>
    </w:p>
    <w:p w14:paraId="5D882A6B" w14:textId="3C59437B" w:rsidR="001765CC" w:rsidRPr="00B73D40" w:rsidRDefault="001765CC" w:rsidP="001765CC">
      <w:pPr>
        <w:pStyle w:val="ListParagraph"/>
        <w:numPr>
          <w:ilvl w:val="0"/>
          <w:numId w:val="2"/>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Have a system in place that ensures (a) this policy is implemented in the setting and (b) All staff are aware of the requirements under this policy.</w:t>
      </w:r>
    </w:p>
    <w:p w14:paraId="75F29C66" w14:textId="508BB3AD" w:rsidR="00CE7AD3" w:rsidRPr="00B73D40" w:rsidRDefault="00CE7AD3" w:rsidP="00CE7AD3">
      <w:pPr>
        <w:pStyle w:val="ListParagraph"/>
        <w:numPr>
          <w:ilvl w:val="0"/>
          <w:numId w:val="2"/>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Understand the assessment process for providing early help and intervention, for example through locally agreed common and shared assessment processes such as early help </w:t>
      </w:r>
      <w:proofErr w:type="gramStart"/>
      <w:r w:rsidRPr="00B73D40">
        <w:rPr>
          <w:rFonts w:ascii="GT Walsheim Pro" w:hAnsi="GT Walsheim Pro" w:cs="Times New Roman"/>
          <w:color w:val="7F7F7F" w:themeColor="text1" w:themeTint="80"/>
          <w:lang w:val="en-US"/>
        </w:rPr>
        <w:t>assessments;</w:t>
      </w:r>
      <w:proofErr w:type="gramEnd"/>
      <w:r w:rsidRPr="00B73D40">
        <w:rPr>
          <w:rFonts w:ascii="GT Walsheim Pro" w:hAnsi="GT Walsheim Pro" w:cs="Times New Roman"/>
          <w:color w:val="7F7F7F" w:themeColor="text1" w:themeTint="80"/>
          <w:lang w:val="en-US"/>
        </w:rPr>
        <w:t xml:space="preserve"> </w:t>
      </w:r>
    </w:p>
    <w:p w14:paraId="7766EC1D" w14:textId="2A0CCCDE" w:rsidR="00CE7AD3" w:rsidRPr="00B73D40" w:rsidRDefault="00CE7AD3" w:rsidP="00CE7AD3">
      <w:pPr>
        <w:pStyle w:val="ListParagraph"/>
        <w:numPr>
          <w:ilvl w:val="0"/>
          <w:numId w:val="2"/>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Have a working knowledge of how local authorities conduct a child protection case conference and a child protection review conference and be able to attend and contribute to these effectively when required to do </w:t>
      </w:r>
      <w:proofErr w:type="gramStart"/>
      <w:r w:rsidRPr="00B73D40">
        <w:rPr>
          <w:rFonts w:ascii="GT Walsheim Pro" w:hAnsi="GT Walsheim Pro" w:cs="Times New Roman"/>
          <w:color w:val="7F7F7F" w:themeColor="text1" w:themeTint="80"/>
          <w:lang w:val="en-US"/>
        </w:rPr>
        <w:t>so;</w:t>
      </w:r>
      <w:proofErr w:type="gramEnd"/>
      <w:r w:rsidRPr="00B73D40">
        <w:rPr>
          <w:rFonts w:ascii="GT Walsheim Pro" w:hAnsi="GT Walsheim Pro" w:cs="Times New Roman"/>
          <w:color w:val="7F7F7F" w:themeColor="text1" w:themeTint="80"/>
          <w:lang w:val="en-US"/>
        </w:rPr>
        <w:t xml:space="preserve"> </w:t>
      </w:r>
    </w:p>
    <w:p w14:paraId="427D0680" w14:textId="1346107A" w:rsidR="00CE7AD3" w:rsidRPr="00B73D40" w:rsidRDefault="00CE7AD3" w:rsidP="00CE7AD3">
      <w:pPr>
        <w:pStyle w:val="ListParagraph"/>
        <w:numPr>
          <w:ilvl w:val="0"/>
          <w:numId w:val="2"/>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Ensure each member of staff has access to and understands the </w:t>
      </w:r>
      <w:r w:rsidR="00961D34" w:rsidRPr="00B73D40">
        <w:rPr>
          <w:rFonts w:ascii="GT Walsheim Pro" w:hAnsi="GT Walsheim Pro" w:cs="Times New Roman"/>
          <w:color w:val="7F7F7F" w:themeColor="text1" w:themeTint="80"/>
          <w:lang w:val="en-US"/>
        </w:rPr>
        <w:t xml:space="preserve">Riverside Nursery Schools </w:t>
      </w:r>
      <w:r w:rsidRPr="00B73D40">
        <w:rPr>
          <w:rFonts w:ascii="GT Walsheim Pro" w:hAnsi="GT Walsheim Pro" w:cs="Times New Roman"/>
          <w:color w:val="7F7F7F" w:themeColor="text1" w:themeTint="80"/>
          <w:lang w:val="en-US"/>
        </w:rPr>
        <w:t xml:space="preserve">child protection policy and procedures, especially new and part time </w:t>
      </w:r>
      <w:proofErr w:type="gramStart"/>
      <w:r w:rsidRPr="00B73D40">
        <w:rPr>
          <w:rFonts w:ascii="GT Walsheim Pro" w:hAnsi="GT Walsheim Pro" w:cs="Times New Roman"/>
          <w:color w:val="7F7F7F" w:themeColor="text1" w:themeTint="80"/>
          <w:lang w:val="en-US"/>
        </w:rPr>
        <w:t>staff;</w:t>
      </w:r>
      <w:proofErr w:type="gramEnd"/>
      <w:r w:rsidRPr="00B73D40">
        <w:rPr>
          <w:rFonts w:ascii="GT Walsheim Pro" w:hAnsi="GT Walsheim Pro" w:cs="Times New Roman"/>
          <w:color w:val="7F7F7F" w:themeColor="text1" w:themeTint="80"/>
          <w:lang w:val="en-US"/>
        </w:rPr>
        <w:t xml:space="preserve"> </w:t>
      </w:r>
    </w:p>
    <w:p w14:paraId="516F40FA" w14:textId="33AE230D" w:rsidR="00CE7AD3" w:rsidRPr="00B73D40" w:rsidRDefault="00CE7AD3" w:rsidP="00CE7AD3">
      <w:pPr>
        <w:pStyle w:val="ListParagraph"/>
        <w:numPr>
          <w:ilvl w:val="0"/>
          <w:numId w:val="2"/>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Be alert to the specific needs of children in need, those with special educational needs and young </w:t>
      </w:r>
      <w:proofErr w:type="gramStart"/>
      <w:r w:rsidRPr="00B73D40">
        <w:rPr>
          <w:rFonts w:ascii="GT Walsheim Pro" w:hAnsi="GT Walsheim Pro" w:cs="Times New Roman"/>
          <w:color w:val="7F7F7F" w:themeColor="text1" w:themeTint="80"/>
          <w:lang w:val="en-US"/>
        </w:rPr>
        <w:t>carers;</w:t>
      </w:r>
      <w:proofErr w:type="gramEnd"/>
      <w:r w:rsidRPr="00B73D40">
        <w:rPr>
          <w:rFonts w:ascii="GT Walsheim Pro" w:hAnsi="GT Walsheim Pro" w:cs="Times New Roman"/>
          <w:color w:val="7F7F7F" w:themeColor="text1" w:themeTint="80"/>
          <w:lang w:val="en-US"/>
        </w:rPr>
        <w:t xml:space="preserve">  </w:t>
      </w:r>
    </w:p>
    <w:p w14:paraId="341CA6EA" w14:textId="5DE5D053" w:rsidR="00CE7AD3" w:rsidRPr="00B73D40" w:rsidRDefault="00CE7AD3" w:rsidP="00CE7AD3">
      <w:pPr>
        <w:pStyle w:val="ListParagraph"/>
        <w:numPr>
          <w:ilvl w:val="0"/>
          <w:numId w:val="2"/>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Be able to keep detailed, accurate, secure written records of concerns and </w:t>
      </w:r>
      <w:proofErr w:type="gramStart"/>
      <w:r w:rsidRPr="00B73D40">
        <w:rPr>
          <w:rFonts w:ascii="GT Walsheim Pro" w:hAnsi="GT Walsheim Pro" w:cs="Times New Roman"/>
          <w:color w:val="7F7F7F" w:themeColor="text1" w:themeTint="80"/>
          <w:lang w:val="en-US"/>
        </w:rPr>
        <w:t>referrals;</w:t>
      </w:r>
      <w:proofErr w:type="gramEnd"/>
      <w:r w:rsidRPr="00B73D40">
        <w:rPr>
          <w:rFonts w:ascii="GT Walsheim Pro" w:hAnsi="GT Walsheim Pro" w:cs="Times New Roman"/>
          <w:color w:val="7F7F7F" w:themeColor="text1" w:themeTint="80"/>
          <w:lang w:val="en-US"/>
        </w:rPr>
        <w:t xml:space="preserve"> </w:t>
      </w:r>
    </w:p>
    <w:p w14:paraId="4A3C2EA8" w14:textId="0947A026" w:rsidR="00CE7AD3" w:rsidRPr="00B73D40" w:rsidRDefault="00CE7AD3" w:rsidP="00CE7AD3">
      <w:pPr>
        <w:pStyle w:val="ListParagraph"/>
        <w:numPr>
          <w:ilvl w:val="0"/>
          <w:numId w:val="2"/>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Understand and support </w:t>
      </w:r>
      <w:r w:rsidR="00961D34" w:rsidRPr="00B73D40">
        <w:rPr>
          <w:rFonts w:ascii="GT Walsheim Pro" w:hAnsi="GT Walsheim Pro" w:cs="Times New Roman"/>
          <w:color w:val="7F7F7F" w:themeColor="text1" w:themeTint="80"/>
          <w:lang w:val="en-US"/>
        </w:rPr>
        <w:t>Riverside Nursery Schools</w:t>
      </w:r>
      <w:r w:rsidRPr="00B73D40">
        <w:rPr>
          <w:rFonts w:ascii="GT Walsheim Pro" w:hAnsi="GT Walsheim Pro" w:cs="Times New Roman"/>
          <w:color w:val="7F7F7F" w:themeColor="text1" w:themeTint="80"/>
          <w:lang w:val="en-US"/>
        </w:rPr>
        <w:t xml:space="preserve"> with regard to the requirements of the Prevent duty and are able to provide advice and support to staff on protecting children from the risk of </w:t>
      </w:r>
      <w:proofErr w:type="gramStart"/>
      <w:r w:rsidRPr="00B73D40">
        <w:rPr>
          <w:rFonts w:ascii="GT Walsheim Pro" w:hAnsi="GT Walsheim Pro" w:cs="Times New Roman"/>
          <w:color w:val="7F7F7F" w:themeColor="text1" w:themeTint="80"/>
          <w:lang w:val="en-US"/>
        </w:rPr>
        <w:t>radicalisation;</w:t>
      </w:r>
      <w:proofErr w:type="gramEnd"/>
      <w:r w:rsidRPr="00B73D40">
        <w:rPr>
          <w:rFonts w:ascii="GT Walsheim Pro" w:hAnsi="GT Walsheim Pro" w:cs="Times New Roman"/>
          <w:color w:val="7F7F7F" w:themeColor="text1" w:themeTint="80"/>
          <w:lang w:val="en-US"/>
        </w:rPr>
        <w:t xml:space="preserve"> </w:t>
      </w:r>
    </w:p>
    <w:p w14:paraId="01D6C019" w14:textId="5304BF76" w:rsidR="00CE7AD3" w:rsidRPr="00B73D40" w:rsidRDefault="00CE7AD3" w:rsidP="00CE7AD3">
      <w:pPr>
        <w:pStyle w:val="ListParagraph"/>
        <w:numPr>
          <w:ilvl w:val="0"/>
          <w:numId w:val="2"/>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Obtain access to resources and attend any relevant or refresher training </w:t>
      </w:r>
      <w:proofErr w:type="gramStart"/>
      <w:r w:rsidRPr="00B73D40">
        <w:rPr>
          <w:rFonts w:ascii="GT Walsheim Pro" w:hAnsi="GT Walsheim Pro" w:cs="Times New Roman"/>
          <w:color w:val="7F7F7F" w:themeColor="text1" w:themeTint="80"/>
          <w:lang w:val="en-US"/>
        </w:rPr>
        <w:t>courses;</w:t>
      </w:r>
      <w:proofErr w:type="gramEnd"/>
      <w:r w:rsidRPr="00B73D40">
        <w:rPr>
          <w:rFonts w:ascii="GT Walsheim Pro" w:hAnsi="GT Walsheim Pro" w:cs="Times New Roman"/>
          <w:color w:val="7F7F7F" w:themeColor="text1" w:themeTint="80"/>
          <w:lang w:val="en-US"/>
        </w:rPr>
        <w:t xml:space="preserve"> </w:t>
      </w:r>
    </w:p>
    <w:p w14:paraId="477E96AE" w14:textId="32B42F71" w:rsidR="00CE7AD3" w:rsidRPr="00B73D40" w:rsidRDefault="00CE7AD3" w:rsidP="00CE7AD3">
      <w:pPr>
        <w:pStyle w:val="ListParagraph"/>
        <w:numPr>
          <w:ilvl w:val="0"/>
          <w:numId w:val="2"/>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Encourage a culture of listening to children and taking account of their wishes and feelings, among all staff, in any measures </w:t>
      </w:r>
      <w:r w:rsidR="00961D34" w:rsidRPr="00B73D40">
        <w:rPr>
          <w:rFonts w:ascii="GT Walsheim Pro" w:hAnsi="GT Walsheim Pro" w:cs="Times New Roman"/>
          <w:color w:val="7F7F7F" w:themeColor="text1" w:themeTint="80"/>
          <w:lang w:val="en-US"/>
        </w:rPr>
        <w:t>Riverside Nursery Schools</w:t>
      </w:r>
      <w:r w:rsidRPr="00B73D40">
        <w:rPr>
          <w:rFonts w:ascii="GT Walsheim Pro" w:hAnsi="GT Walsheim Pro" w:cs="Times New Roman"/>
          <w:color w:val="7F7F7F" w:themeColor="text1" w:themeTint="80"/>
          <w:lang w:val="en-US"/>
        </w:rPr>
        <w:t xml:space="preserve"> may put in place to protect them and to meet the requirements and procedures of the London Safeguarding Children Board.</w:t>
      </w:r>
    </w:p>
    <w:p w14:paraId="40EAC486" w14:textId="188F37CD" w:rsidR="00775B1C" w:rsidRPr="00B73D40" w:rsidRDefault="00EA7C12" w:rsidP="00775B1C">
      <w:pPr>
        <w:pStyle w:val="ListParagraph"/>
        <w:numPr>
          <w:ilvl w:val="0"/>
          <w:numId w:val="2"/>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lang w:val="en-US"/>
        </w:rPr>
        <w:t xml:space="preserve">Where children leave the Nursery ensure their child protection file is copied for any new nursery or school </w:t>
      </w:r>
      <w:r w:rsidR="00775B1C" w:rsidRPr="00B73D40">
        <w:rPr>
          <w:rFonts w:ascii="GT Walsheim Pro" w:hAnsi="GT Walsheim Pro" w:cs="Times New Roman"/>
          <w:color w:val="7F7F7F" w:themeColor="text1" w:themeTint="80"/>
        </w:rPr>
        <w:t xml:space="preserve">and transferred securely, within 5 days, to the DSL at the new setting and a receipt is obtained confirming they have been received. </w:t>
      </w:r>
    </w:p>
    <w:p w14:paraId="32E22948" w14:textId="0982175C" w:rsidR="001765CC" w:rsidRPr="00B73D40" w:rsidRDefault="001765CC" w:rsidP="00775B1C">
      <w:pPr>
        <w:ind w:left="360"/>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All </w:t>
      </w:r>
      <w:r w:rsidRPr="00B73D40">
        <w:rPr>
          <w:rFonts w:ascii="GT Walsheim Pro" w:hAnsi="GT Walsheim Pro" w:cs="Times New Roman"/>
          <w:b/>
          <w:bCs/>
          <w:color w:val="7F7F7F" w:themeColor="text1" w:themeTint="80"/>
          <w:lang w:val="en-US"/>
        </w:rPr>
        <w:t>Staff</w:t>
      </w:r>
      <w:r w:rsidRPr="00B73D40">
        <w:rPr>
          <w:rFonts w:ascii="GT Walsheim Pro" w:hAnsi="GT Walsheim Pro" w:cs="Times New Roman"/>
          <w:color w:val="7F7F7F" w:themeColor="text1" w:themeTint="80"/>
          <w:lang w:val="en-US"/>
        </w:rPr>
        <w:t xml:space="preserve"> must:</w:t>
      </w:r>
    </w:p>
    <w:p w14:paraId="7D4EF732" w14:textId="77CAD17E" w:rsidR="001765CC" w:rsidRPr="00B73D40" w:rsidRDefault="001765CC" w:rsidP="001765CC">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Complete all relevant Child Protection training</w:t>
      </w:r>
      <w:r w:rsidR="00CE6630" w:rsidRPr="00B73D40">
        <w:rPr>
          <w:rFonts w:ascii="GT Walsheim Pro" w:hAnsi="GT Walsheim Pro" w:cs="Times New Roman"/>
          <w:color w:val="7F7F7F" w:themeColor="text1" w:themeTint="80"/>
          <w:lang w:val="en-US"/>
        </w:rPr>
        <w:t>.</w:t>
      </w:r>
    </w:p>
    <w:p w14:paraId="082BC56F" w14:textId="59FB1012" w:rsidR="00CE7AD3" w:rsidRPr="00B73D40" w:rsidRDefault="00C56C86" w:rsidP="00CE7AD3">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P</w:t>
      </w:r>
      <w:r w:rsidR="00CE7AD3" w:rsidRPr="00B73D40">
        <w:rPr>
          <w:rFonts w:ascii="GT Walsheim Pro" w:hAnsi="GT Walsheim Pro" w:cs="Times New Roman"/>
          <w:color w:val="7F7F7F" w:themeColor="text1" w:themeTint="80"/>
          <w:lang w:val="en-US"/>
        </w:rPr>
        <w:t xml:space="preserve">rotect children from </w:t>
      </w:r>
      <w:proofErr w:type="gramStart"/>
      <w:r w:rsidR="00CE7AD3" w:rsidRPr="00B73D40">
        <w:rPr>
          <w:rFonts w:ascii="GT Walsheim Pro" w:hAnsi="GT Walsheim Pro" w:cs="Times New Roman"/>
          <w:color w:val="7F7F7F" w:themeColor="text1" w:themeTint="80"/>
          <w:lang w:val="en-US"/>
        </w:rPr>
        <w:t>abuse;</w:t>
      </w:r>
      <w:proofErr w:type="gramEnd"/>
    </w:p>
    <w:p w14:paraId="1241DA84" w14:textId="321688C7" w:rsidR="00CE7AD3" w:rsidRPr="00B73D40" w:rsidRDefault="00C56C86" w:rsidP="00CE7AD3">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B</w:t>
      </w:r>
      <w:r w:rsidR="00CE7AD3" w:rsidRPr="00B73D40">
        <w:rPr>
          <w:rFonts w:ascii="GT Walsheim Pro" w:hAnsi="GT Walsheim Pro" w:cs="Times New Roman"/>
          <w:color w:val="7F7F7F" w:themeColor="text1" w:themeTint="80"/>
          <w:lang w:val="en-US"/>
        </w:rPr>
        <w:t xml:space="preserve">e aware of the procedures in this Policy and to follow </w:t>
      </w:r>
      <w:proofErr w:type="gramStart"/>
      <w:r w:rsidR="00CE7AD3" w:rsidRPr="00B73D40">
        <w:rPr>
          <w:rFonts w:ascii="GT Walsheim Pro" w:hAnsi="GT Walsheim Pro" w:cs="Times New Roman"/>
          <w:color w:val="7F7F7F" w:themeColor="text1" w:themeTint="80"/>
          <w:lang w:val="en-US"/>
        </w:rPr>
        <w:t>them;</w:t>
      </w:r>
      <w:proofErr w:type="gramEnd"/>
    </w:p>
    <w:p w14:paraId="0368AD5C" w14:textId="3CF6D0BD" w:rsidR="00CE7AD3" w:rsidRPr="00B73D40" w:rsidRDefault="00C56C86" w:rsidP="00CE7AD3">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K</w:t>
      </w:r>
      <w:r w:rsidR="00CE7AD3" w:rsidRPr="00B73D40">
        <w:rPr>
          <w:rFonts w:ascii="GT Walsheim Pro" w:hAnsi="GT Walsheim Pro" w:cs="Times New Roman"/>
          <w:color w:val="7F7F7F" w:themeColor="text1" w:themeTint="80"/>
          <w:lang w:val="en-US"/>
        </w:rPr>
        <w:t xml:space="preserve">now how to access and implement the procedures in this Policy, independently if </w:t>
      </w:r>
      <w:proofErr w:type="gramStart"/>
      <w:r w:rsidR="00CE7AD3" w:rsidRPr="00B73D40">
        <w:rPr>
          <w:rFonts w:ascii="GT Walsheim Pro" w:hAnsi="GT Walsheim Pro" w:cs="Times New Roman"/>
          <w:color w:val="7F7F7F" w:themeColor="text1" w:themeTint="80"/>
          <w:lang w:val="en-US"/>
        </w:rPr>
        <w:t>necessary;</w:t>
      </w:r>
      <w:proofErr w:type="gramEnd"/>
    </w:p>
    <w:p w14:paraId="61CF46C3" w14:textId="29114421" w:rsidR="00CE7AD3" w:rsidRPr="00B73D40" w:rsidRDefault="00C56C86" w:rsidP="00CE7AD3">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R</w:t>
      </w:r>
      <w:r w:rsidR="00CE7AD3" w:rsidRPr="00B73D40">
        <w:rPr>
          <w:rFonts w:ascii="GT Walsheim Pro" w:hAnsi="GT Walsheim Pro" w:cs="Times New Roman"/>
          <w:color w:val="7F7F7F" w:themeColor="text1" w:themeTint="80"/>
          <w:lang w:val="en-US"/>
        </w:rPr>
        <w:t>ead and understand, Part 1 of Keeping Children Safe in Education and Annex A, as well as Annex B if the lead or manage or work directly with children.</w:t>
      </w:r>
    </w:p>
    <w:p w14:paraId="67DA8459" w14:textId="4CA1EF8B" w:rsidR="00CE7AD3" w:rsidRPr="00B73D40" w:rsidRDefault="00C56C86" w:rsidP="00CE7AD3">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P</w:t>
      </w:r>
      <w:r w:rsidR="00CE7AD3" w:rsidRPr="00B73D40">
        <w:rPr>
          <w:rFonts w:ascii="GT Walsheim Pro" w:hAnsi="GT Walsheim Pro" w:cs="Times New Roman"/>
          <w:color w:val="7F7F7F" w:themeColor="text1" w:themeTint="80"/>
          <w:lang w:val="en-US"/>
        </w:rPr>
        <w:t>rovide a safe and supportive learning environment</w:t>
      </w:r>
    </w:p>
    <w:p w14:paraId="45143E8C" w14:textId="0093687A" w:rsidR="00CE7AD3" w:rsidRPr="00B73D40" w:rsidRDefault="00C56C86" w:rsidP="00CE7AD3">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B</w:t>
      </w:r>
      <w:r w:rsidR="00CE7AD3" w:rsidRPr="00B73D40">
        <w:rPr>
          <w:rFonts w:ascii="GT Walsheim Pro" w:hAnsi="GT Walsheim Pro" w:cs="Times New Roman"/>
          <w:color w:val="7F7F7F" w:themeColor="text1" w:themeTint="80"/>
          <w:lang w:val="en-US"/>
        </w:rPr>
        <w:t>e alert to the signs of abuse and neglect, including child-on-child abuse, and to report any concerns to the DSL immediately.</w:t>
      </w:r>
    </w:p>
    <w:p w14:paraId="34B05022" w14:textId="01CC0047" w:rsidR="00CE7AD3" w:rsidRPr="00B73D40" w:rsidRDefault="00C56C86" w:rsidP="00CE7AD3">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B</w:t>
      </w:r>
      <w:r w:rsidR="00CE7AD3" w:rsidRPr="00B73D40">
        <w:rPr>
          <w:rFonts w:ascii="GT Walsheim Pro" w:hAnsi="GT Walsheim Pro" w:cs="Times New Roman"/>
          <w:color w:val="7F7F7F" w:themeColor="text1" w:themeTint="80"/>
          <w:lang w:val="en-US"/>
        </w:rPr>
        <w:t>e aware that even if there are no reports of child-on-child, or any other form of abuse, it does not mean it is not happening, it may just not be being reported.</w:t>
      </w:r>
    </w:p>
    <w:p w14:paraId="6AFF08EF" w14:textId="77777777" w:rsidR="00CE7AD3" w:rsidRPr="00B73D40" w:rsidRDefault="00CE7AD3" w:rsidP="00CE7AD3">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To understand the child protection process, including Section 17 and Section 47 assessments under the Children’s Act (1989) and ‘Early Help’ processes.</w:t>
      </w:r>
    </w:p>
    <w:p w14:paraId="550697D5" w14:textId="6F347A41" w:rsidR="00CE7AD3" w:rsidRPr="00B73D40" w:rsidRDefault="00C56C86" w:rsidP="00CE7AD3">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H</w:t>
      </w:r>
      <w:r w:rsidR="00CE7AD3" w:rsidRPr="00B73D40">
        <w:rPr>
          <w:rFonts w:ascii="GT Walsheim Pro" w:hAnsi="GT Walsheim Pro" w:cs="Times New Roman"/>
          <w:color w:val="7F7F7F" w:themeColor="text1" w:themeTint="80"/>
          <w:lang w:val="en-US"/>
        </w:rPr>
        <w:t>elp pupils understand how to keep themselves safe and manage risk.</w:t>
      </w:r>
    </w:p>
    <w:p w14:paraId="78FBAC81" w14:textId="638C7BA8" w:rsidR="00CE7AD3" w:rsidRPr="00B73D40" w:rsidRDefault="00C56C86" w:rsidP="00CE7AD3">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K</w:t>
      </w:r>
      <w:r w:rsidR="00CE7AD3" w:rsidRPr="00B73D40">
        <w:rPr>
          <w:rFonts w:ascii="GT Walsheim Pro" w:hAnsi="GT Walsheim Pro" w:cs="Times New Roman"/>
          <w:color w:val="7F7F7F" w:themeColor="text1" w:themeTint="80"/>
          <w:lang w:val="en-US"/>
        </w:rPr>
        <w:t xml:space="preserve">eep a sufficient record of any significant complaint, conversation or </w:t>
      </w:r>
      <w:proofErr w:type="gramStart"/>
      <w:r w:rsidR="00CE7AD3" w:rsidRPr="00B73D40">
        <w:rPr>
          <w:rFonts w:ascii="GT Walsheim Pro" w:hAnsi="GT Walsheim Pro" w:cs="Times New Roman"/>
          <w:color w:val="7F7F7F" w:themeColor="text1" w:themeTint="80"/>
          <w:lang w:val="en-US"/>
        </w:rPr>
        <w:t>event;</w:t>
      </w:r>
      <w:proofErr w:type="gramEnd"/>
    </w:p>
    <w:p w14:paraId="6A15C0CE" w14:textId="471FA295" w:rsidR="00CE7AD3" w:rsidRPr="00B73D40" w:rsidRDefault="00C56C86" w:rsidP="00CE7AD3">
      <w:pPr>
        <w:pStyle w:val="ListParagraph"/>
        <w:numPr>
          <w:ilvl w:val="0"/>
          <w:numId w:val="3"/>
        </w:numPr>
        <w:rPr>
          <w:rFonts w:ascii="GT Walsheim Pro" w:hAnsi="GT Walsheim Pro" w:cs="Times New Roman"/>
          <w:color w:val="7F7F7F" w:themeColor="text1" w:themeTint="80"/>
          <w:sz w:val="21"/>
          <w:szCs w:val="21"/>
          <w:lang w:val="en-US"/>
        </w:rPr>
      </w:pPr>
      <w:r w:rsidRPr="00B73D40">
        <w:rPr>
          <w:rFonts w:ascii="GT Walsheim Pro" w:hAnsi="GT Walsheim Pro" w:cs="Times New Roman"/>
          <w:color w:val="7F7F7F" w:themeColor="text1" w:themeTint="80"/>
          <w:sz w:val="21"/>
          <w:szCs w:val="21"/>
          <w:lang w:val="en-US"/>
        </w:rPr>
        <w:lastRenderedPageBreak/>
        <w:t>R</w:t>
      </w:r>
      <w:r w:rsidR="00CE7AD3" w:rsidRPr="00B73D40">
        <w:rPr>
          <w:rFonts w:ascii="GT Walsheim Pro" w:hAnsi="GT Walsheim Pro" w:cs="Times New Roman"/>
          <w:color w:val="7F7F7F" w:themeColor="text1" w:themeTint="80"/>
          <w:sz w:val="21"/>
          <w:szCs w:val="21"/>
          <w:lang w:val="en-US"/>
        </w:rPr>
        <w:t>eport to the Head Teacher / Principal any concerns about the conduct of adults, including low level concerns (this includes behaviour outside the nursery that might indicate an individual is unsuitable to work with children)</w:t>
      </w:r>
    </w:p>
    <w:p w14:paraId="1DA4B600" w14:textId="00E509A3" w:rsidR="00CE7AD3" w:rsidRPr="00B73D40" w:rsidRDefault="00C56C86" w:rsidP="00C56C86">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R</w:t>
      </w:r>
      <w:r w:rsidR="00CE7AD3" w:rsidRPr="00B73D40">
        <w:rPr>
          <w:rFonts w:ascii="GT Walsheim Pro" w:hAnsi="GT Walsheim Pro" w:cs="Times New Roman"/>
          <w:color w:val="7F7F7F" w:themeColor="text1" w:themeTint="80"/>
          <w:lang w:val="en-US"/>
        </w:rPr>
        <w:t>eport any matters of concern in accordance with this Policy.</w:t>
      </w:r>
    </w:p>
    <w:p w14:paraId="316397EA" w14:textId="48C6A42A" w:rsidR="006D2AC8" w:rsidRPr="00B73D40" w:rsidRDefault="00EA7C12" w:rsidP="00BC3FB9">
      <w:pPr>
        <w:pStyle w:val="ListParagraph"/>
        <w:numPr>
          <w:ilvl w:val="0"/>
          <w:numId w:val="3"/>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Inform </w:t>
      </w:r>
      <w:r w:rsidR="00961D34" w:rsidRPr="00B73D40">
        <w:rPr>
          <w:rFonts w:ascii="GT Walsheim Pro" w:hAnsi="GT Walsheim Pro" w:cs="Times New Roman"/>
          <w:color w:val="7F7F7F" w:themeColor="text1" w:themeTint="80"/>
          <w:lang w:val="en-US"/>
        </w:rPr>
        <w:t xml:space="preserve">Riverside Nursery Schools </w:t>
      </w:r>
      <w:r w:rsidRPr="00B73D40">
        <w:rPr>
          <w:rFonts w:ascii="GT Walsheim Pro" w:hAnsi="GT Walsheim Pro" w:cs="Times New Roman"/>
          <w:color w:val="7F7F7F" w:themeColor="text1" w:themeTint="80"/>
          <w:lang w:val="en-US"/>
        </w:rPr>
        <w:t xml:space="preserve">if their circumstances change which would mean they meet any of the criteria for disqualification under the Childcare Act 2006.  Staff should refer to the </w:t>
      </w:r>
      <w:r w:rsidR="00961D34" w:rsidRPr="00B73D40">
        <w:rPr>
          <w:rFonts w:ascii="GT Walsheim Pro" w:hAnsi="GT Walsheim Pro" w:cs="Times New Roman"/>
          <w:color w:val="7F7F7F" w:themeColor="text1" w:themeTint="80"/>
          <w:lang w:val="en-US"/>
        </w:rPr>
        <w:t xml:space="preserve">Riverside nursery Schools </w:t>
      </w:r>
      <w:r w:rsidRPr="00B73D40">
        <w:rPr>
          <w:rFonts w:ascii="GT Walsheim Pro" w:hAnsi="GT Walsheim Pro" w:cs="Times New Roman"/>
          <w:color w:val="7F7F7F" w:themeColor="text1" w:themeTint="80"/>
          <w:lang w:val="en-US"/>
        </w:rPr>
        <w:t xml:space="preserve">Recruitment Policy for further information about this duty and to their contract of employment in respect of their ongoing duty to update </w:t>
      </w:r>
      <w:r w:rsidR="00961D34" w:rsidRPr="00B73D40">
        <w:rPr>
          <w:rFonts w:ascii="GT Walsheim Pro" w:hAnsi="GT Walsheim Pro" w:cs="Times New Roman"/>
          <w:color w:val="7F7F7F" w:themeColor="text1" w:themeTint="80"/>
          <w:lang w:val="en-US"/>
        </w:rPr>
        <w:t>Riverside Nursery Schools</w:t>
      </w:r>
      <w:r w:rsidRPr="00B73D40">
        <w:rPr>
          <w:rFonts w:ascii="GT Walsheim Pro" w:hAnsi="GT Walsheim Pro" w:cs="Times New Roman"/>
          <w:color w:val="7F7F7F" w:themeColor="text1" w:themeTint="80"/>
          <w:lang w:val="en-US"/>
        </w:rPr>
        <w:t>.</w:t>
      </w:r>
      <w:bookmarkStart w:id="1" w:name="_Toc111557298"/>
    </w:p>
    <w:p w14:paraId="64E8A83E" w14:textId="77777777" w:rsidR="00BC3FB9" w:rsidRPr="00B73D40" w:rsidRDefault="00BC3FB9" w:rsidP="00BC3FB9">
      <w:pPr>
        <w:pStyle w:val="ListParagraph"/>
        <w:rPr>
          <w:rFonts w:ascii="GT Walsheim Pro" w:hAnsi="GT Walsheim Pro" w:cs="Times New Roman"/>
          <w:color w:val="7F7F7F" w:themeColor="text1" w:themeTint="80"/>
          <w:lang w:val="en-US"/>
        </w:rPr>
      </w:pPr>
    </w:p>
    <w:p w14:paraId="158F73AF" w14:textId="53A03C64" w:rsidR="00CE1542" w:rsidRPr="00B73D40" w:rsidRDefault="00CE1542" w:rsidP="00CE1542">
      <w:pPr>
        <w:pStyle w:val="OfficeLevel1"/>
        <w:numPr>
          <w:ilvl w:val="0"/>
          <w:numId w:val="0"/>
        </w:numPr>
        <w:ind w:left="720" w:hanging="720"/>
        <w:rPr>
          <w:rFonts w:ascii="GT Walsheim Pro" w:hAnsi="GT Walsheim Pro"/>
          <w:b/>
          <w:color w:val="7F7F7F" w:themeColor="text1" w:themeTint="80"/>
        </w:rPr>
      </w:pPr>
      <w:r w:rsidRPr="00B73D40">
        <w:rPr>
          <w:rFonts w:ascii="GT Walsheim Pro" w:hAnsi="GT Walsheim Pro"/>
          <w:b/>
          <w:color w:val="7F7F7F" w:themeColor="text1" w:themeTint="80"/>
        </w:rPr>
        <w:t>Designated Safeguarding Lead</w:t>
      </w:r>
    </w:p>
    <w:p w14:paraId="633C5922" w14:textId="450CF034" w:rsidR="00CE1542" w:rsidRPr="00B73D40" w:rsidRDefault="00C03C90" w:rsidP="00C03C90">
      <w:pPr>
        <w:rPr>
          <w:rFonts w:ascii="GT Walsheim Pro" w:hAnsi="GT Walsheim Pro" w:cs="Times New Roman"/>
          <w:bCs/>
          <w:color w:val="7F7F7F" w:themeColor="text1" w:themeTint="80"/>
        </w:rPr>
      </w:pPr>
      <w:r w:rsidRPr="00B73D40">
        <w:rPr>
          <w:rFonts w:ascii="GT Walsheim Pro" w:hAnsi="GT Walsheim Pro" w:cs="Times New Roman"/>
          <w:color w:val="7F7F7F" w:themeColor="text1" w:themeTint="80"/>
        </w:rPr>
        <w:t>The Designated Safeguarding Lead shall be given the time, funding</w:t>
      </w:r>
      <w:r w:rsidR="005C42AE" w:rsidRPr="00B73D40">
        <w:rPr>
          <w:rFonts w:ascii="GT Walsheim Pro" w:hAnsi="GT Walsheim Pro" w:cs="Times New Roman"/>
          <w:color w:val="7F7F7F" w:themeColor="text1" w:themeTint="80"/>
        </w:rPr>
        <w:t>,</w:t>
      </w:r>
      <w:r w:rsidRPr="00B73D40">
        <w:rPr>
          <w:rFonts w:ascii="GT Walsheim Pro" w:hAnsi="GT Walsheim Pro" w:cs="Times New Roman"/>
          <w:color w:val="7F7F7F" w:themeColor="text1" w:themeTint="80"/>
        </w:rPr>
        <w:t xml:space="preserve"> training, </w:t>
      </w:r>
      <w:proofErr w:type="gramStart"/>
      <w:r w:rsidRPr="00B73D40">
        <w:rPr>
          <w:rFonts w:ascii="GT Walsheim Pro" w:hAnsi="GT Walsheim Pro" w:cs="Times New Roman"/>
          <w:color w:val="7F7F7F" w:themeColor="text1" w:themeTint="80"/>
        </w:rPr>
        <w:t>resources</w:t>
      </w:r>
      <w:proofErr w:type="gramEnd"/>
      <w:r w:rsidRPr="00B73D40">
        <w:rPr>
          <w:rFonts w:ascii="GT Walsheim Pro" w:hAnsi="GT Walsheim Pro" w:cs="Times New Roman"/>
          <w:color w:val="7F7F7F" w:themeColor="text1" w:themeTint="80"/>
        </w:rPr>
        <w:t xml:space="preserve"> and support to enable him/her to support other staff on safeguarding matters, to contribute to strategy discussions</w:t>
      </w:r>
      <w:bookmarkStart w:id="2" w:name="_Hlk114211075"/>
      <w:bookmarkStart w:id="3" w:name="_Hlk114210676"/>
      <w:r w:rsidRPr="00B73D40">
        <w:rPr>
          <w:rFonts w:ascii="GT Walsheim Pro" w:hAnsi="GT Walsheim Pro" w:cs="Times New Roman"/>
          <w:color w:val="7F7F7F" w:themeColor="text1" w:themeTint="80"/>
        </w:rPr>
        <w:t xml:space="preserve"> </w:t>
      </w:r>
      <w:r w:rsidR="00CE1542" w:rsidRPr="00B73D40">
        <w:rPr>
          <w:rFonts w:ascii="GT Walsheim Pro" w:hAnsi="GT Walsheim Pro" w:cs="Times New Roman"/>
          <w:color w:val="7F7F7F" w:themeColor="text1" w:themeTint="80"/>
        </w:rPr>
        <w:t>and/or inter-agency meetings and to contribute to the assessment of children.</w:t>
      </w:r>
      <w:bookmarkEnd w:id="2"/>
      <w:bookmarkEnd w:id="3"/>
    </w:p>
    <w:p w14:paraId="7B67DFC7" w14:textId="77777777" w:rsidR="00CE1542" w:rsidRPr="00B73D40" w:rsidRDefault="00CE1542" w:rsidP="00C03C90">
      <w:pPr>
        <w:pStyle w:val="OfficeLevel2"/>
        <w:rPr>
          <w:rFonts w:ascii="GT Walsheim Pro" w:hAnsi="GT Walsheim Pro"/>
          <w:color w:val="7F7F7F" w:themeColor="text1" w:themeTint="80"/>
        </w:rPr>
      </w:pPr>
      <w:r w:rsidRPr="00B73D40">
        <w:rPr>
          <w:rFonts w:ascii="GT Walsheim Pro" w:hAnsi="GT Walsheim Pro"/>
          <w:color w:val="7F7F7F" w:themeColor="text1" w:themeTint="80"/>
        </w:rPr>
        <w:t>The main responsibilities of the Designated Safeguarding Lead are:</w:t>
      </w:r>
    </w:p>
    <w:p w14:paraId="5B00CDDA" w14:textId="5A850C0A" w:rsidR="00CE1542" w:rsidRPr="00B73D40" w:rsidRDefault="00CE1542" w:rsidP="00C03C90">
      <w:pPr>
        <w:pStyle w:val="Sch2Number"/>
        <w:numPr>
          <w:ilvl w:val="0"/>
          <w:numId w:val="35"/>
        </w:numPr>
        <w:rPr>
          <w:rFonts w:ascii="GT Walsheim Pro" w:hAnsi="GT Walsheim Pro"/>
          <w:color w:val="7F7F7F" w:themeColor="text1" w:themeTint="80"/>
        </w:rPr>
      </w:pPr>
      <w:r w:rsidRPr="00B73D40">
        <w:rPr>
          <w:rFonts w:ascii="GT Walsheim Pro" w:hAnsi="GT Walsheim Pro"/>
          <w:b/>
          <w:color w:val="7F7F7F" w:themeColor="text1" w:themeTint="80"/>
        </w:rPr>
        <w:t>Managing referrals</w:t>
      </w:r>
    </w:p>
    <w:p w14:paraId="086F9D85" w14:textId="77777777" w:rsidR="00E5568A" w:rsidRPr="00B73D40" w:rsidRDefault="00CE1542" w:rsidP="00E5568A">
      <w:pPr>
        <w:pStyle w:val="OfficeLevel4"/>
        <w:ind w:firstLine="720"/>
        <w:rPr>
          <w:rFonts w:ascii="GT Walsheim Pro" w:hAnsi="GT Walsheim Pro"/>
          <w:color w:val="7F7F7F" w:themeColor="text1" w:themeTint="80"/>
        </w:rPr>
      </w:pPr>
      <w:r w:rsidRPr="00B73D40">
        <w:rPr>
          <w:rFonts w:ascii="GT Walsheim Pro" w:hAnsi="GT Walsheim Pro"/>
          <w:color w:val="7F7F7F" w:themeColor="text1" w:themeTint="80"/>
        </w:rPr>
        <w:t>The DSL is expected to:</w:t>
      </w:r>
    </w:p>
    <w:p w14:paraId="3BD09F9D" w14:textId="28BD7CF5" w:rsidR="00CE1542" w:rsidRPr="00B73D40" w:rsidRDefault="00CE1542" w:rsidP="00E5568A">
      <w:pPr>
        <w:pStyle w:val="OfficeLevel4"/>
        <w:numPr>
          <w:ilvl w:val="3"/>
          <w:numId w:val="32"/>
        </w:numPr>
        <w:rPr>
          <w:rFonts w:ascii="GT Walsheim Pro" w:hAnsi="GT Walsheim Pro"/>
          <w:color w:val="7F7F7F" w:themeColor="text1" w:themeTint="80"/>
        </w:rPr>
      </w:pPr>
      <w:r w:rsidRPr="00B73D40">
        <w:rPr>
          <w:rFonts w:ascii="GT Walsheim Pro" w:hAnsi="GT Walsheim Pro"/>
          <w:color w:val="7F7F7F" w:themeColor="text1" w:themeTint="80"/>
        </w:rPr>
        <w:t>refer cases of suspected abuse to the local authority children's social care as required:</w:t>
      </w:r>
    </w:p>
    <w:p w14:paraId="4D88144A" w14:textId="77777777" w:rsidR="00CE1542" w:rsidRPr="00B73D40" w:rsidRDefault="00CE1542" w:rsidP="00D41CBB">
      <w:pPr>
        <w:pStyle w:val="OfficeLevel4"/>
        <w:numPr>
          <w:ilvl w:val="3"/>
          <w:numId w:val="32"/>
        </w:numPr>
        <w:rPr>
          <w:rFonts w:ascii="GT Walsheim Pro" w:hAnsi="GT Walsheim Pro"/>
          <w:color w:val="7F7F7F" w:themeColor="text1" w:themeTint="80"/>
        </w:rPr>
      </w:pPr>
      <w:r w:rsidRPr="00B73D40">
        <w:rPr>
          <w:rFonts w:ascii="GT Walsheim Pro" w:hAnsi="GT Walsheim Pro"/>
          <w:color w:val="7F7F7F" w:themeColor="text1" w:themeTint="80"/>
        </w:rPr>
        <w:t xml:space="preserve">support staff who make referrals to the local authority children's social </w:t>
      </w:r>
      <w:proofErr w:type="gramStart"/>
      <w:r w:rsidRPr="00B73D40">
        <w:rPr>
          <w:rFonts w:ascii="GT Walsheim Pro" w:hAnsi="GT Walsheim Pro"/>
          <w:color w:val="7F7F7F" w:themeColor="text1" w:themeTint="80"/>
        </w:rPr>
        <w:t>care;</w:t>
      </w:r>
      <w:proofErr w:type="gramEnd"/>
    </w:p>
    <w:p w14:paraId="787F34F2" w14:textId="77777777" w:rsidR="00CE1542" w:rsidRPr="00B73D40" w:rsidRDefault="00CE1542" w:rsidP="00D41CBB">
      <w:pPr>
        <w:pStyle w:val="OfficeLevel4"/>
        <w:numPr>
          <w:ilvl w:val="3"/>
          <w:numId w:val="32"/>
        </w:numPr>
        <w:rPr>
          <w:rFonts w:ascii="GT Walsheim Pro" w:hAnsi="GT Walsheim Pro"/>
          <w:color w:val="7F7F7F" w:themeColor="text1" w:themeTint="80"/>
        </w:rPr>
      </w:pPr>
      <w:r w:rsidRPr="00B73D40">
        <w:rPr>
          <w:rFonts w:ascii="GT Walsheim Pro" w:hAnsi="GT Walsheim Pro"/>
          <w:color w:val="7F7F7F" w:themeColor="text1" w:themeTint="80"/>
        </w:rPr>
        <w:t xml:space="preserve">refer cases to the Channel programme where there is a radicalisation concern as </w:t>
      </w:r>
      <w:proofErr w:type="gramStart"/>
      <w:r w:rsidRPr="00B73D40">
        <w:rPr>
          <w:rFonts w:ascii="GT Walsheim Pro" w:hAnsi="GT Walsheim Pro"/>
          <w:color w:val="7F7F7F" w:themeColor="text1" w:themeTint="80"/>
        </w:rPr>
        <w:t>required;</w:t>
      </w:r>
      <w:proofErr w:type="gramEnd"/>
    </w:p>
    <w:p w14:paraId="431F0E7E" w14:textId="77777777" w:rsidR="00CE1542" w:rsidRPr="00B73D40" w:rsidRDefault="00CE1542" w:rsidP="00D41CBB">
      <w:pPr>
        <w:pStyle w:val="OfficeLevel4"/>
        <w:numPr>
          <w:ilvl w:val="3"/>
          <w:numId w:val="32"/>
        </w:numPr>
        <w:rPr>
          <w:rFonts w:ascii="GT Walsheim Pro" w:hAnsi="GT Walsheim Pro"/>
          <w:color w:val="7F7F7F" w:themeColor="text1" w:themeTint="80"/>
        </w:rPr>
      </w:pPr>
      <w:r w:rsidRPr="00B73D40">
        <w:rPr>
          <w:rFonts w:ascii="GT Walsheim Pro" w:hAnsi="GT Walsheim Pro"/>
          <w:color w:val="7F7F7F" w:themeColor="text1" w:themeTint="80"/>
        </w:rPr>
        <w:t xml:space="preserve">support staff who make referrals to the Channel </w:t>
      </w:r>
      <w:proofErr w:type="gramStart"/>
      <w:r w:rsidRPr="00B73D40">
        <w:rPr>
          <w:rFonts w:ascii="GT Walsheim Pro" w:hAnsi="GT Walsheim Pro"/>
          <w:color w:val="7F7F7F" w:themeColor="text1" w:themeTint="80"/>
        </w:rPr>
        <w:t>programme;</w:t>
      </w:r>
      <w:proofErr w:type="gramEnd"/>
    </w:p>
    <w:p w14:paraId="197BC4E1" w14:textId="77777777" w:rsidR="00CE1542" w:rsidRPr="00B73D40" w:rsidRDefault="00CE1542" w:rsidP="00D41CBB">
      <w:pPr>
        <w:pStyle w:val="OfficeLevel4"/>
        <w:numPr>
          <w:ilvl w:val="3"/>
          <w:numId w:val="32"/>
        </w:numPr>
        <w:rPr>
          <w:rFonts w:ascii="GT Walsheim Pro" w:hAnsi="GT Walsheim Pro"/>
          <w:color w:val="7F7F7F" w:themeColor="text1" w:themeTint="80"/>
        </w:rPr>
      </w:pPr>
      <w:r w:rsidRPr="00B73D40">
        <w:rPr>
          <w:rFonts w:ascii="GT Walsheim Pro" w:hAnsi="GT Walsheim Pro"/>
          <w:color w:val="7F7F7F" w:themeColor="text1" w:themeTint="80"/>
        </w:rPr>
        <w:t>refer cases where a person is dismissed or has left due to risk / harm to a child to the Disclosure and Barring Service (DBS) as required; and / or</w:t>
      </w:r>
    </w:p>
    <w:p w14:paraId="3C3C9BB1" w14:textId="77777777" w:rsidR="00CE1542" w:rsidRPr="00B73D40" w:rsidRDefault="00CE1542" w:rsidP="00D41CBB">
      <w:pPr>
        <w:pStyle w:val="OfficeLevel4"/>
        <w:numPr>
          <w:ilvl w:val="3"/>
          <w:numId w:val="32"/>
        </w:numPr>
        <w:rPr>
          <w:rFonts w:ascii="GT Walsheim Pro" w:hAnsi="GT Walsheim Pro"/>
          <w:color w:val="7F7F7F" w:themeColor="text1" w:themeTint="80"/>
        </w:rPr>
      </w:pPr>
      <w:r w:rsidRPr="00B73D40">
        <w:rPr>
          <w:rFonts w:ascii="GT Walsheim Pro" w:hAnsi="GT Walsheim Pro"/>
          <w:color w:val="7F7F7F" w:themeColor="text1" w:themeTint="80"/>
        </w:rPr>
        <w:t>refer cases where a crime may have been committed to the police as required.</w:t>
      </w:r>
    </w:p>
    <w:p w14:paraId="7C2DB8BA" w14:textId="69B600C4" w:rsidR="00CE1542" w:rsidRPr="00B73D40" w:rsidRDefault="00CE1542" w:rsidP="00C03C90">
      <w:pPr>
        <w:pStyle w:val="OfficeLevel4"/>
        <w:numPr>
          <w:ilvl w:val="0"/>
          <w:numId w:val="35"/>
        </w:numPr>
        <w:rPr>
          <w:rFonts w:ascii="GT Walsheim Pro" w:hAnsi="GT Walsheim Pro"/>
          <w:b/>
          <w:color w:val="7F7F7F" w:themeColor="text1" w:themeTint="80"/>
        </w:rPr>
      </w:pPr>
      <w:r w:rsidRPr="00B73D40">
        <w:rPr>
          <w:rFonts w:ascii="GT Walsheim Pro" w:hAnsi="GT Walsheim Pro"/>
          <w:b/>
          <w:color w:val="7F7F7F" w:themeColor="text1" w:themeTint="80"/>
        </w:rPr>
        <w:t>Work with others</w:t>
      </w:r>
    </w:p>
    <w:p w14:paraId="5287306F" w14:textId="01F068CC" w:rsidR="00D41CBB" w:rsidRPr="00B73D40" w:rsidRDefault="00D41CBB" w:rsidP="00C03C90">
      <w:pPr>
        <w:pStyle w:val="OfficeLevel4"/>
        <w:ind w:left="720"/>
        <w:rPr>
          <w:rFonts w:ascii="GT Walsheim Pro" w:hAnsi="GT Walsheim Pro"/>
          <w:color w:val="7F7F7F" w:themeColor="text1" w:themeTint="80"/>
        </w:rPr>
      </w:pPr>
      <w:r w:rsidRPr="00B73D40">
        <w:rPr>
          <w:rFonts w:ascii="GT Walsheim Pro" w:hAnsi="GT Walsheim Pro"/>
          <w:color w:val="7F7F7F" w:themeColor="text1" w:themeTint="80"/>
        </w:rPr>
        <w:t xml:space="preserve">Liaising with </w:t>
      </w:r>
      <w:r w:rsidR="005C42AE" w:rsidRPr="00B73D40">
        <w:rPr>
          <w:rFonts w:ascii="GT Walsheim Pro" w:hAnsi="GT Walsheim Pro"/>
          <w:color w:val="7F7F7F" w:themeColor="text1" w:themeTint="80"/>
        </w:rPr>
        <w:t xml:space="preserve">Principal, Aimee </w:t>
      </w:r>
      <w:proofErr w:type="gramStart"/>
      <w:r w:rsidR="005C42AE" w:rsidRPr="00B73D40">
        <w:rPr>
          <w:rFonts w:ascii="GT Walsheim Pro" w:hAnsi="GT Walsheim Pro"/>
          <w:color w:val="7F7F7F" w:themeColor="text1" w:themeTint="80"/>
        </w:rPr>
        <w:t xml:space="preserve">Kimbell, </w:t>
      </w:r>
      <w:r w:rsidRPr="00B73D40">
        <w:rPr>
          <w:rFonts w:ascii="GT Walsheim Pro" w:hAnsi="GT Walsheim Pro"/>
          <w:color w:val="7F7F7F" w:themeColor="text1" w:themeTint="80"/>
        </w:rPr>
        <w:t xml:space="preserve"> on</w:t>
      </w:r>
      <w:proofErr w:type="gramEnd"/>
      <w:r w:rsidRPr="00B73D40">
        <w:rPr>
          <w:rFonts w:ascii="GT Walsheim Pro" w:hAnsi="GT Walsheim Pro"/>
          <w:color w:val="7F7F7F" w:themeColor="text1" w:themeTint="80"/>
        </w:rPr>
        <w:t xml:space="preserve"> issues especially ongoing enquiries under section 47 of the Children Act 1989 and police investigations.</w:t>
      </w:r>
    </w:p>
    <w:p w14:paraId="730C76D7" w14:textId="77777777" w:rsidR="00E5568A" w:rsidRPr="00B73D40" w:rsidRDefault="00E5568A" w:rsidP="00C03C90">
      <w:pPr>
        <w:pStyle w:val="OfficeLevel4"/>
        <w:ind w:left="720"/>
        <w:rPr>
          <w:rFonts w:ascii="GT Walsheim Pro" w:hAnsi="GT Walsheim Pro"/>
          <w:color w:val="7F7F7F" w:themeColor="text1" w:themeTint="80"/>
        </w:rPr>
      </w:pPr>
      <w:r w:rsidRPr="00B73D40">
        <w:rPr>
          <w:rFonts w:ascii="GT Walsheim Pro" w:hAnsi="GT Walsheim Pro"/>
          <w:color w:val="7F7F7F" w:themeColor="text1" w:themeTint="80"/>
        </w:rPr>
        <w:t xml:space="preserve">Liaise with the designated officer(s) at the local authority for child protection concerns (all cases which concern a staff member). </w:t>
      </w:r>
    </w:p>
    <w:p w14:paraId="4A3FC588" w14:textId="38ECE4A6" w:rsidR="00E5568A" w:rsidRPr="00B73D40" w:rsidRDefault="00E5568A" w:rsidP="00C03C90">
      <w:pPr>
        <w:pStyle w:val="OfficeLevel4"/>
        <w:ind w:left="720"/>
        <w:rPr>
          <w:rFonts w:ascii="GT Walsheim Pro" w:hAnsi="GT Walsheim Pro"/>
          <w:color w:val="7F7F7F" w:themeColor="text1" w:themeTint="80"/>
        </w:rPr>
      </w:pPr>
      <w:r w:rsidRPr="00B73D40">
        <w:rPr>
          <w:rFonts w:ascii="GT Walsheim Pro" w:hAnsi="GT Walsheim Pro"/>
          <w:color w:val="7F7F7F" w:themeColor="text1" w:themeTint="80"/>
        </w:rPr>
        <w:t xml:space="preserve">Liaise with staff on matters of safety and safeguarding and when deciding whether to make a referral by liaising with relevant agencies.  Act as a source of support, </w:t>
      </w:r>
      <w:proofErr w:type="gramStart"/>
      <w:r w:rsidRPr="00B73D40">
        <w:rPr>
          <w:rFonts w:ascii="GT Walsheim Pro" w:hAnsi="GT Walsheim Pro"/>
          <w:color w:val="7F7F7F" w:themeColor="text1" w:themeTint="80"/>
        </w:rPr>
        <w:t>advice</w:t>
      </w:r>
      <w:proofErr w:type="gramEnd"/>
      <w:r w:rsidRPr="00B73D40">
        <w:rPr>
          <w:rFonts w:ascii="GT Walsheim Pro" w:hAnsi="GT Walsheim Pro"/>
          <w:color w:val="7F7F7F" w:themeColor="text1" w:themeTint="80"/>
        </w:rPr>
        <w:t xml:space="preserve"> and expertise to staff.</w:t>
      </w:r>
    </w:p>
    <w:p w14:paraId="5CF920A4" w14:textId="77777777" w:rsidR="00063E89" w:rsidRPr="00B73D40" w:rsidRDefault="00CE1542" w:rsidP="00063E89">
      <w:pPr>
        <w:pStyle w:val="Sch2Number"/>
        <w:numPr>
          <w:ilvl w:val="0"/>
          <w:numId w:val="35"/>
        </w:numPr>
        <w:tabs>
          <w:tab w:val="num" w:pos="1440"/>
        </w:tabs>
        <w:rPr>
          <w:rFonts w:ascii="GT Walsheim Pro" w:hAnsi="GT Walsheim Pro"/>
          <w:color w:val="7F7F7F" w:themeColor="text1" w:themeTint="80"/>
        </w:rPr>
      </w:pPr>
      <w:r w:rsidRPr="00B73D40">
        <w:rPr>
          <w:rFonts w:ascii="GT Walsheim Pro" w:hAnsi="GT Walsheim Pro"/>
          <w:b/>
          <w:color w:val="7F7F7F" w:themeColor="text1" w:themeTint="80"/>
        </w:rPr>
        <w:t>Raising awareness</w:t>
      </w:r>
    </w:p>
    <w:p w14:paraId="131CFF4D" w14:textId="77777777" w:rsidR="00063E89" w:rsidRPr="00B73D40" w:rsidRDefault="00CE1542" w:rsidP="00063E89">
      <w:pPr>
        <w:pStyle w:val="Sch2Number"/>
        <w:numPr>
          <w:ilvl w:val="0"/>
          <w:numId w:val="0"/>
        </w:numPr>
        <w:tabs>
          <w:tab w:val="num" w:pos="1440"/>
        </w:tabs>
        <w:ind w:left="720"/>
        <w:rPr>
          <w:rFonts w:ascii="GT Walsheim Pro" w:eastAsiaTheme="minorHAnsi" w:hAnsi="GT Walsheim Pro" w:cstheme="minorBidi"/>
          <w:color w:val="7F7F7F" w:themeColor="text1" w:themeTint="80"/>
          <w:szCs w:val="22"/>
        </w:rPr>
      </w:pPr>
      <w:r w:rsidRPr="00B73D40">
        <w:rPr>
          <w:rFonts w:ascii="GT Walsheim Pro" w:hAnsi="GT Walsheim Pro"/>
          <w:color w:val="7F7F7F" w:themeColor="text1" w:themeTint="80"/>
        </w:rPr>
        <w:lastRenderedPageBreak/>
        <w:t xml:space="preserve">The DSL should ensure this Policy is known, </w:t>
      </w:r>
      <w:proofErr w:type="gramStart"/>
      <w:r w:rsidRPr="00B73D40">
        <w:rPr>
          <w:rFonts w:ascii="GT Walsheim Pro" w:hAnsi="GT Walsheim Pro"/>
          <w:color w:val="7F7F7F" w:themeColor="text1" w:themeTint="80"/>
        </w:rPr>
        <w:t>understood</w:t>
      </w:r>
      <w:proofErr w:type="gramEnd"/>
      <w:r w:rsidRPr="00B73D40">
        <w:rPr>
          <w:rFonts w:ascii="GT Walsheim Pro" w:hAnsi="GT Walsheim Pro"/>
          <w:color w:val="7F7F7F" w:themeColor="text1" w:themeTint="80"/>
        </w:rPr>
        <w:t xml:space="preserve"> and used appropriately.</w:t>
      </w:r>
    </w:p>
    <w:p w14:paraId="73B44B31" w14:textId="7EF10677" w:rsidR="00063E89" w:rsidRPr="00B73D40" w:rsidRDefault="00E5568A" w:rsidP="00063E89">
      <w:pPr>
        <w:pStyle w:val="Sch2Number"/>
        <w:numPr>
          <w:ilvl w:val="0"/>
          <w:numId w:val="0"/>
        </w:numPr>
        <w:tabs>
          <w:tab w:val="num" w:pos="1440"/>
        </w:tabs>
        <w:ind w:left="720"/>
        <w:rPr>
          <w:rFonts w:ascii="GT Walsheim Pro" w:hAnsi="GT Walsheim Pro"/>
          <w:color w:val="7F7F7F" w:themeColor="text1" w:themeTint="80"/>
        </w:rPr>
      </w:pPr>
      <w:r w:rsidRPr="00B73D40">
        <w:rPr>
          <w:rFonts w:ascii="GT Walsheim Pro" w:hAnsi="GT Walsheim Pro"/>
          <w:color w:val="7F7F7F" w:themeColor="text1" w:themeTint="80"/>
        </w:rPr>
        <w:t xml:space="preserve">Ensure this Policy is reviewed </w:t>
      </w:r>
      <w:proofErr w:type="gramStart"/>
      <w:r w:rsidRPr="00B73D40">
        <w:rPr>
          <w:rFonts w:ascii="GT Walsheim Pro" w:hAnsi="GT Walsheim Pro"/>
          <w:color w:val="7F7F7F" w:themeColor="text1" w:themeTint="80"/>
        </w:rPr>
        <w:t>annually</w:t>
      </w:r>
      <w:proofErr w:type="gramEnd"/>
      <w:r w:rsidRPr="00B73D40">
        <w:rPr>
          <w:rFonts w:ascii="GT Walsheim Pro" w:hAnsi="GT Walsheim Pro"/>
          <w:color w:val="7F7F7F" w:themeColor="text1" w:themeTint="80"/>
        </w:rPr>
        <w:t xml:space="preserve"> and the procedures and implementation are updated and reviewed regularly, and work with the Principal regarding this</w:t>
      </w:r>
      <w:r w:rsidR="005C42AE" w:rsidRPr="00B73D40">
        <w:rPr>
          <w:rFonts w:ascii="GT Walsheim Pro" w:hAnsi="GT Walsheim Pro"/>
          <w:color w:val="7F7F7F" w:themeColor="text1" w:themeTint="80"/>
        </w:rPr>
        <w:t>.</w:t>
      </w:r>
      <w:r w:rsidRPr="00B73D40">
        <w:rPr>
          <w:rFonts w:ascii="GT Walsheim Pro" w:hAnsi="GT Walsheim Pro"/>
          <w:color w:val="7F7F7F" w:themeColor="text1" w:themeTint="80"/>
        </w:rPr>
        <w:t xml:space="preserve"> </w:t>
      </w:r>
    </w:p>
    <w:p w14:paraId="1AA1173E" w14:textId="39FB2B2E" w:rsidR="00E5568A" w:rsidRPr="00B73D40" w:rsidRDefault="00E5568A" w:rsidP="00063E89">
      <w:pPr>
        <w:pStyle w:val="Sch2Number"/>
        <w:numPr>
          <w:ilvl w:val="0"/>
          <w:numId w:val="0"/>
        </w:numPr>
        <w:tabs>
          <w:tab w:val="num" w:pos="1440"/>
        </w:tabs>
        <w:ind w:left="720"/>
        <w:rPr>
          <w:rFonts w:ascii="GT Walsheim Pro" w:hAnsi="GT Walsheim Pro"/>
          <w:color w:val="7F7F7F" w:themeColor="text1" w:themeTint="80"/>
        </w:rPr>
      </w:pPr>
      <w:r w:rsidRPr="00B73D40">
        <w:rPr>
          <w:rFonts w:ascii="GT Walsheim Pro" w:hAnsi="GT Walsheim Pro"/>
          <w:color w:val="7F7F7F" w:themeColor="text1" w:themeTint="80"/>
        </w:rPr>
        <w:t xml:space="preserve">Ensure this Policy is available publicly. </w:t>
      </w:r>
    </w:p>
    <w:p w14:paraId="7A2524F5" w14:textId="5D7C0E30" w:rsidR="00063E89" w:rsidRPr="00B73D40" w:rsidRDefault="00CE1542" w:rsidP="00063E89">
      <w:pPr>
        <w:pStyle w:val="OfficeLevel3"/>
        <w:ind w:left="720"/>
        <w:rPr>
          <w:rFonts w:ascii="GT Walsheim Pro" w:hAnsi="GT Walsheim Pro"/>
          <w:color w:val="7F7F7F" w:themeColor="text1" w:themeTint="80"/>
        </w:rPr>
      </w:pPr>
      <w:bookmarkStart w:id="4" w:name="_Hlk114210879"/>
      <w:r w:rsidRPr="00B73D40">
        <w:rPr>
          <w:rFonts w:ascii="GT Walsheim Pro" w:hAnsi="GT Walsheim Pro"/>
          <w:color w:val="7F7F7F" w:themeColor="text1" w:themeTint="80"/>
        </w:rPr>
        <w:t xml:space="preserve">Ensure that parents are aware that referrals about suspected abuse or neglect may be made to children's social care and </w:t>
      </w:r>
      <w:r w:rsidR="005C42AE" w:rsidRPr="00B73D40">
        <w:rPr>
          <w:rFonts w:ascii="GT Walsheim Pro" w:hAnsi="GT Walsheim Pro"/>
          <w:color w:val="7F7F7F" w:themeColor="text1" w:themeTint="80"/>
        </w:rPr>
        <w:t>Riverside Nursery Schools</w:t>
      </w:r>
      <w:r w:rsidRPr="00B73D40">
        <w:rPr>
          <w:rFonts w:ascii="GT Walsheim Pro" w:hAnsi="GT Walsheim Pro"/>
          <w:color w:val="7F7F7F" w:themeColor="text1" w:themeTint="80"/>
        </w:rPr>
        <w:t xml:space="preserve"> role in this.</w:t>
      </w:r>
      <w:bookmarkEnd w:id="4"/>
    </w:p>
    <w:p w14:paraId="01A6C5FE" w14:textId="415DC296" w:rsidR="00CE1542" w:rsidRPr="00B73D40" w:rsidRDefault="00CE1542" w:rsidP="00063E89">
      <w:pPr>
        <w:pStyle w:val="OfficeLevel3"/>
        <w:ind w:left="720"/>
        <w:rPr>
          <w:rFonts w:ascii="GT Walsheim Pro" w:hAnsi="GT Walsheim Pro"/>
          <w:color w:val="7F7F7F" w:themeColor="text1" w:themeTint="80"/>
        </w:rPr>
      </w:pPr>
      <w:r w:rsidRPr="00B73D40">
        <w:rPr>
          <w:rFonts w:ascii="GT Walsheim Pro" w:hAnsi="GT Walsheim Pro"/>
          <w:color w:val="7F7F7F" w:themeColor="text1" w:themeTint="80"/>
        </w:rPr>
        <w:t>Maintain links with the Local Safeguarding Partners (LSP) to ensure staff are aware of training opportunities and the local policies on safeguarding.</w:t>
      </w:r>
    </w:p>
    <w:p w14:paraId="44FEC2F1" w14:textId="7C897834" w:rsidR="00A07604" w:rsidRPr="00B73D40" w:rsidRDefault="00A07604" w:rsidP="00063E89">
      <w:pPr>
        <w:pStyle w:val="OfficeLevel3"/>
        <w:ind w:left="720"/>
        <w:rPr>
          <w:rFonts w:ascii="GT Walsheim Pro" w:hAnsi="GT Walsheim Pro"/>
          <w:color w:val="7F7F7F" w:themeColor="text1" w:themeTint="80"/>
        </w:rPr>
      </w:pPr>
    </w:p>
    <w:p w14:paraId="40D56F3B" w14:textId="77777777" w:rsidR="00A07604" w:rsidRPr="00B73D40" w:rsidRDefault="00A07604" w:rsidP="00063E89">
      <w:pPr>
        <w:pStyle w:val="OfficeLevel3"/>
        <w:ind w:left="720"/>
        <w:rPr>
          <w:rFonts w:ascii="GT Walsheim Pro" w:hAnsi="GT Walsheim Pro"/>
          <w:color w:val="7F7F7F" w:themeColor="text1" w:themeTint="80"/>
        </w:rPr>
      </w:pPr>
    </w:p>
    <w:p w14:paraId="4611588A" w14:textId="0504BC94" w:rsidR="00063E89" w:rsidRPr="00B73D40" w:rsidRDefault="00CE1542" w:rsidP="00063E89">
      <w:pPr>
        <w:pStyle w:val="OfficeLevel4"/>
        <w:numPr>
          <w:ilvl w:val="0"/>
          <w:numId w:val="35"/>
        </w:numPr>
        <w:rPr>
          <w:rFonts w:ascii="GT Walsheim Pro" w:hAnsi="GT Walsheim Pro"/>
          <w:color w:val="7F7F7F" w:themeColor="text1" w:themeTint="80"/>
        </w:rPr>
      </w:pPr>
      <w:r w:rsidRPr="00B73D40">
        <w:rPr>
          <w:rFonts w:ascii="GT Walsheim Pro" w:hAnsi="GT Walsheim Pro"/>
          <w:b/>
          <w:color w:val="7F7F7F" w:themeColor="text1" w:themeTint="80"/>
        </w:rPr>
        <w:t>Child protection file</w:t>
      </w:r>
    </w:p>
    <w:p w14:paraId="6E5DDF5B" w14:textId="7AAE69A7" w:rsidR="00CE1542" w:rsidRPr="00B73D40" w:rsidRDefault="00CE1542" w:rsidP="002C3501">
      <w:pPr>
        <w:pStyle w:val="OfficeLevel4"/>
        <w:ind w:left="720"/>
        <w:rPr>
          <w:rFonts w:ascii="GT Walsheim Pro" w:hAnsi="GT Walsheim Pro"/>
          <w:color w:val="7F7F7F" w:themeColor="text1" w:themeTint="80"/>
        </w:rPr>
      </w:pPr>
      <w:r w:rsidRPr="00B73D40">
        <w:rPr>
          <w:rFonts w:ascii="GT Walsheim Pro" w:hAnsi="GT Walsheim Pro"/>
          <w:color w:val="7F7F7F" w:themeColor="text1" w:themeTint="80"/>
        </w:rPr>
        <w:t xml:space="preserve">Where children leave the Nursery ensure their child protection file is copied for any new nursery or school </w:t>
      </w:r>
      <w:bookmarkStart w:id="5" w:name="_Hlk114212935"/>
      <w:r w:rsidR="002C3501" w:rsidRPr="00B73D40">
        <w:rPr>
          <w:rFonts w:ascii="GT Walsheim Pro" w:hAnsi="GT Walsheim Pro"/>
          <w:color w:val="7F7F7F" w:themeColor="text1" w:themeTint="80"/>
        </w:rPr>
        <w:t xml:space="preserve">and transferred securely, within 5 days, to the DSL at the new school and a receipt is obtained confirming they have been received. </w:t>
      </w:r>
      <w:bookmarkEnd w:id="5"/>
    </w:p>
    <w:p w14:paraId="224EA584" w14:textId="43FABE7A" w:rsidR="00CE1542" w:rsidRPr="00B73D40" w:rsidRDefault="00CE1542" w:rsidP="00063E89">
      <w:pPr>
        <w:pStyle w:val="OfficeLevel4"/>
        <w:numPr>
          <w:ilvl w:val="0"/>
          <w:numId w:val="35"/>
        </w:numPr>
        <w:rPr>
          <w:rFonts w:ascii="GT Walsheim Pro" w:hAnsi="GT Walsheim Pro"/>
          <w:b/>
          <w:color w:val="7F7F7F" w:themeColor="text1" w:themeTint="80"/>
        </w:rPr>
      </w:pPr>
      <w:r w:rsidRPr="00B73D40">
        <w:rPr>
          <w:rFonts w:ascii="GT Walsheim Pro" w:hAnsi="GT Walsheim Pro"/>
          <w:b/>
          <w:color w:val="7F7F7F" w:themeColor="text1" w:themeTint="80"/>
        </w:rPr>
        <w:t>Prevent</w:t>
      </w:r>
    </w:p>
    <w:p w14:paraId="4D77D350" w14:textId="77777777" w:rsidR="00E5568A" w:rsidRPr="00B73D40" w:rsidRDefault="00E5568A" w:rsidP="00E5568A">
      <w:pPr>
        <w:pStyle w:val="OfficeLevel4"/>
        <w:ind w:left="720"/>
        <w:rPr>
          <w:rFonts w:ascii="GT Walsheim Pro" w:hAnsi="GT Walsheim Pro"/>
          <w:bCs/>
          <w:color w:val="7F7F7F" w:themeColor="text1" w:themeTint="80"/>
        </w:rPr>
      </w:pPr>
      <w:r w:rsidRPr="00B73D40">
        <w:rPr>
          <w:rFonts w:ascii="GT Walsheim Pro" w:hAnsi="GT Walsheim Pro"/>
          <w:bCs/>
          <w:color w:val="7F7F7F" w:themeColor="text1" w:themeTint="80"/>
        </w:rPr>
        <w:t>In accordance with the Prevent Duty Guidance for England and Wales and Channel Duty Guidance: Protecting vulnerable people from being drawn into terrorism (2015) the Designated Safeguarding Lead has, in addition, the following responsibilities:</w:t>
      </w:r>
    </w:p>
    <w:p w14:paraId="62944B71" w14:textId="77777777" w:rsidR="00CE1542" w:rsidRPr="00B73D40" w:rsidRDefault="00CE1542" w:rsidP="00CE1542">
      <w:pPr>
        <w:pStyle w:val="OfficeLevel5"/>
        <w:numPr>
          <w:ilvl w:val="4"/>
          <w:numId w:val="28"/>
        </w:numPr>
        <w:tabs>
          <w:tab w:val="num" w:pos="1440"/>
          <w:tab w:val="num" w:pos="2160"/>
        </w:tabs>
        <w:ind w:left="2160"/>
        <w:rPr>
          <w:rFonts w:ascii="GT Walsheim Pro" w:hAnsi="GT Walsheim Pro"/>
          <w:color w:val="7F7F7F" w:themeColor="text1" w:themeTint="80"/>
        </w:rPr>
      </w:pPr>
      <w:r w:rsidRPr="00B73D40">
        <w:rPr>
          <w:rFonts w:ascii="GT Walsheim Pro" w:hAnsi="GT Walsheim Pro"/>
          <w:color w:val="7F7F7F" w:themeColor="text1" w:themeTint="80"/>
        </w:rPr>
        <w:t xml:space="preserve">Acting as the first point of contact for parents, children, teaching and non-teaching staff and external agencies in all matters relating to the Prevent </w:t>
      </w:r>
      <w:proofErr w:type="gramStart"/>
      <w:r w:rsidRPr="00B73D40">
        <w:rPr>
          <w:rFonts w:ascii="GT Walsheim Pro" w:hAnsi="GT Walsheim Pro"/>
          <w:color w:val="7F7F7F" w:themeColor="text1" w:themeTint="80"/>
        </w:rPr>
        <w:t>duty;</w:t>
      </w:r>
      <w:proofErr w:type="gramEnd"/>
    </w:p>
    <w:p w14:paraId="6E1F1AC5" w14:textId="77777777" w:rsidR="00CE1542" w:rsidRPr="00B73D40" w:rsidRDefault="00CE1542" w:rsidP="00CE1542">
      <w:pPr>
        <w:pStyle w:val="OfficeLevel5"/>
        <w:numPr>
          <w:ilvl w:val="4"/>
          <w:numId w:val="28"/>
        </w:numPr>
        <w:tabs>
          <w:tab w:val="num" w:pos="1440"/>
          <w:tab w:val="num" w:pos="2160"/>
        </w:tabs>
        <w:ind w:left="2160"/>
        <w:rPr>
          <w:rFonts w:ascii="GT Walsheim Pro" w:hAnsi="GT Walsheim Pro"/>
          <w:color w:val="7F7F7F" w:themeColor="text1" w:themeTint="80"/>
        </w:rPr>
      </w:pPr>
      <w:r w:rsidRPr="00B73D40">
        <w:rPr>
          <w:rFonts w:ascii="GT Walsheim Pro" w:hAnsi="GT Walsheim Pro"/>
          <w:color w:val="7F7F7F" w:themeColor="text1" w:themeTint="80"/>
        </w:rPr>
        <w:t xml:space="preserve">Co-ordinating Prevent duty procedures in the </w:t>
      </w:r>
      <w:proofErr w:type="gramStart"/>
      <w:r w:rsidRPr="00B73D40">
        <w:rPr>
          <w:rFonts w:ascii="GT Walsheim Pro" w:hAnsi="GT Walsheim Pro"/>
          <w:color w:val="7F7F7F" w:themeColor="text1" w:themeTint="80"/>
        </w:rPr>
        <w:t>Nursery;</w:t>
      </w:r>
      <w:proofErr w:type="gramEnd"/>
    </w:p>
    <w:p w14:paraId="3A52E6E9" w14:textId="77777777" w:rsidR="00CE1542" w:rsidRPr="00B73D40" w:rsidRDefault="00CE1542" w:rsidP="00CE1542">
      <w:pPr>
        <w:pStyle w:val="OfficeLevel5"/>
        <w:numPr>
          <w:ilvl w:val="4"/>
          <w:numId w:val="28"/>
        </w:numPr>
        <w:tabs>
          <w:tab w:val="num" w:pos="1440"/>
          <w:tab w:val="num" w:pos="2160"/>
        </w:tabs>
        <w:ind w:left="2160"/>
        <w:rPr>
          <w:rFonts w:ascii="GT Walsheim Pro" w:hAnsi="GT Walsheim Pro"/>
          <w:color w:val="7F7F7F" w:themeColor="text1" w:themeTint="80"/>
        </w:rPr>
      </w:pPr>
      <w:r w:rsidRPr="00B73D40">
        <w:rPr>
          <w:rFonts w:ascii="GT Walsheim Pro" w:hAnsi="GT Walsheim Pro"/>
          <w:color w:val="7F7F7F" w:themeColor="text1" w:themeTint="80"/>
        </w:rPr>
        <w:t xml:space="preserve">Liaising with local Prevent co-ordinators, the police and local authorities and through existing multi-agency forums, including referrals to the Channel Police Practitioner and/or the police where </w:t>
      </w:r>
      <w:proofErr w:type="gramStart"/>
      <w:r w:rsidRPr="00B73D40">
        <w:rPr>
          <w:rFonts w:ascii="GT Walsheim Pro" w:hAnsi="GT Walsheim Pro"/>
          <w:color w:val="7F7F7F" w:themeColor="text1" w:themeTint="80"/>
        </w:rPr>
        <w:t>indicated;</w:t>
      </w:r>
      <w:proofErr w:type="gramEnd"/>
    </w:p>
    <w:p w14:paraId="19714F7D" w14:textId="77777777" w:rsidR="00CE1542" w:rsidRPr="00B73D40" w:rsidRDefault="00CE1542" w:rsidP="00CE1542">
      <w:pPr>
        <w:pStyle w:val="OfficeLevel5"/>
        <w:numPr>
          <w:ilvl w:val="4"/>
          <w:numId w:val="28"/>
        </w:numPr>
        <w:tabs>
          <w:tab w:val="num" w:pos="1440"/>
          <w:tab w:val="num" w:pos="2160"/>
        </w:tabs>
        <w:ind w:left="2160"/>
        <w:rPr>
          <w:rFonts w:ascii="GT Walsheim Pro" w:hAnsi="GT Walsheim Pro"/>
          <w:color w:val="7F7F7F" w:themeColor="text1" w:themeTint="80"/>
        </w:rPr>
      </w:pPr>
      <w:r w:rsidRPr="00B73D40">
        <w:rPr>
          <w:rFonts w:ascii="GT Walsheim Pro" w:hAnsi="GT Walsheim Pro"/>
          <w:color w:val="7F7F7F" w:themeColor="text1" w:themeTint="80"/>
        </w:rPr>
        <w:t xml:space="preserve">Undergoing WRAP or other appropriate </w:t>
      </w:r>
      <w:proofErr w:type="gramStart"/>
      <w:r w:rsidRPr="00B73D40">
        <w:rPr>
          <w:rFonts w:ascii="GT Walsheim Pro" w:hAnsi="GT Walsheim Pro"/>
          <w:color w:val="7F7F7F" w:themeColor="text1" w:themeTint="80"/>
        </w:rPr>
        <w:t>training;</w:t>
      </w:r>
      <w:proofErr w:type="gramEnd"/>
    </w:p>
    <w:p w14:paraId="2B0335E5" w14:textId="2E206E2C" w:rsidR="00CE1542" w:rsidRPr="00B73D40" w:rsidRDefault="00CE1542" w:rsidP="00CE1542">
      <w:pPr>
        <w:pStyle w:val="OfficeLevel5"/>
        <w:numPr>
          <w:ilvl w:val="4"/>
          <w:numId w:val="28"/>
        </w:numPr>
        <w:tabs>
          <w:tab w:val="num" w:pos="1440"/>
          <w:tab w:val="num" w:pos="2160"/>
        </w:tabs>
        <w:ind w:left="2160"/>
        <w:rPr>
          <w:rFonts w:ascii="GT Walsheim Pro" w:hAnsi="GT Walsheim Pro"/>
          <w:color w:val="7F7F7F" w:themeColor="text1" w:themeTint="80"/>
        </w:rPr>
      </w:pPr>
      <w:r w:rsidRPr="00B73D40">
        <w:rPr>
          <w:rFonts w:ascii="GT Walsheim Pro" w:hAnsi="GT Walsheim Pro"/>
          <w:color w:val="7F7F7F" w:themeColor="text1" w:themeTint="80"/>
        </w:rPr>
        <w:t xml:space="preserve">Maintaining ongoing training programme for all </w:t>
      </w:r>
      <w:r w:rsidR="005C42AE" w:rsidRPr="00B73D40">
        <w:rPr>
          <w:rFonts w:ascii="GT Walsheim Pro" w:hAnsi="GT Walsheim Pro"/>
          <w:color w:val="7F7F7F" w:themeColor="text1" w:themeTint="80"/>
        </w:rPr>
        <w:t xml:space="preserve">Riverside </w:t>
      </w:r>
      <w:r w:rsidRPr="00B73D40">
        <w:rPr>
          <w:rFonts w:ascii="GT Walsheim Pro" w:hAnsi="GT Walsheim Pro"/>
          <w:color w:val="7F7F7F" w:themeColor="text1" w:themeTint="80"/>
        </w:rPr>
        <w:t>employees including induction training for all new employees and keeping records of staff training; and</w:t>
      </w:r>
    </w:p>
    <w:p w14:paraId="3537509C" w14:textId="77777777" w:rsidR="00CE1542" w:rsidRPr="00B73D40" w:rsidRDefault="00CE1542" w:rsidP="00CE1542">
      <w:pPr>
        <w:pStyle w:val="OfficeLevel5"/>
        <w:numPr>
          <w:ilvl w:val="4"/>
          <w:numId w:val="28"/>
        </w:numPr>
        <w:tabs>
          <w:tab w:val="num" w:pos="1440"/>
          <w:tab w:val="num" w:pos="2160"/>
        </w:tabs>
        <w:ind w:left="2160"/>
        <w:rPr>
          <w:rFonts w:ascii="GT Walsheim Pro" w:hAnsi="GT Walsheim Pro"/>
          <w:color w:val="7F7F7F" w:themeColor="text1" w:themeTint="80"/>
        </w:rPr>
      </w:pPr>
      <w:r w:rsidRPr="00B73D40">
        <w:rPr>
          <w:rFonts w:ascii="GT Walsheim Pro" w:hAnsi="GT Walsheim Pro"/>
          <w:color w:val="7F7F7F" w:themeColor="text1" w:themeTint="80"/>
        </w:rPr>
        <w:t xml:space="preserve">Monitoring the keeping, </w:t>
      </w:r>
      <w:proofErr w:type="gramStart"/>
      <w:r w:rsidRPr="00B73D40">
        <w:rPr>
          <w:rFonts w:ascii="GT Walsheim Pro" w:hAnsi="GT Walsheim Pro"/>
          <w:color w:val="7F7F7F" w:themeColor="text1" w:themeTint="80"/>
        </w:rPr>
        <w:t>confidentiality</w:t>
      </w:r>
      <w:proofErr w:type="gramEnd"/>
      <w:r w:rsidRPr="00B73D40">
        <w:rPr>
          <w:rFonts w:ascii="GT Walsheim Pro" w:hAnsi="GT Walsheim Pro"/>
          <w:color w:val="7F7F7F" w:themeColor="text1" w:themeTint="80"/>
        </w:rPr>
        <w:t xml:space="preserve"> and storage of records in relation to the Prevent duty.</w:t>
      </w:r>
    </w:p>
    <w:p w14:paraId="261C2FEA" w14:textId="51990D02" w:rsidR="00CE1542" w:rsidRPr="00B73D40" w:rsidRDefault="00CE1542" w:rsidP="00063E89">
      <w:p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The Deputy Designated Safeguarding Lead will carry out this role where the Designated Safeguarding Lead is</w:t>
      </w:r>
      <w:r w:rsidR="00E5568A" w:rsidRPr="00B73D40">
        <w:rPr>
          <w:rFonts w:ascii="GT Walsheim Pro" w:hAnsi="GT Walsheim Pro" w:cs="Times New Roman"/>
          <w:color w:val="7F7F7F" w:themeColor="text1" w:themeTint="80"/>
        </w:rPr>
        <w:t xml:space="preserve"> </w:t>
      </w:r>
      <w:r w:rsidRPr="00B73D40">
        <w:rPr>
          <w:rFonts w:ascii="GT Walsheim Pro" w:hAnsi="GT Walsheim Pro" w:cs="Times New Roman"/>
          <w:color w:val="7F7F7F" w:themeColor="text1" w:themeTint="80"/>
        </w:rPr>
        <w:t>unavailable.</w:t>
      </w:r>
    </w:p>
    <w:p w14:paraId="73BEC099" w14:textId="77777777" w:rsidR="00CE1542" w:rsidRPr="00B73D40" w:rsidRDefault="00CE1542" w:rsidP="006D2AC8">
      <w:pPr>
        <w:rPr>
          <w:rFonts w:ascii="GT Walsheim Pro" w:hAnsi="GT Walsheim Pro" w:cs="Times New Roman"/>
          <w:b/>
          <w:bCs/>
          <w:color w:val="7F7F7F" w:themeColor="text1" w:themeTint="80"/>
          <w:lang w:bidi="en-GB"/>
        </w:rPr>
      </w:pPr>
    </w:p>
    <w:p w14:paraId="3FBA177A" w14:textId="77777777" w:rsidR="00CE1542" w:rsidRPr="00B73D40" w:rsidRDefault="00CE1542">
      <w:pPr>
        <w:rPr>
          <w:rFonts w:ascii="GT Walsheim Pro" w:hAnsi="GT Walsheim Pro" w:cs="Times New Roman"/>
          <w:b/>
          <w:bCs/>
          <w:color w:val="7F7F7F" w:themeColor="text1" w:themeTint="80"/>
          <w:lang w:val="en-US" w:bidi="en-GB"/>
        </w:rPr>
      </w:pPr>
      <w:r w:rsidRPr="00B73D40">
        <w:rPr>
          <w:rFonts w:ascii="GT Walsheim Pro" w:hAnsi="GT Walsheim Pro" w:cs="Times New Roman"/>
          <w:b/>
          <w:bCs/>
          <w:color w:val="7F7F7F" w:themeColor="text1" w:themeTint="80"/>
          <w:lang w:val="en-US" w:bidi="en-GB"/>
        </w:rPr>
        <w:br w:type="page"/>
      </w:r>
    </w:p>
    <w:p w14:paraId="19C8D1F6" w14:textId="056A18E1" w:rsidR="006D2AC8" w:rsidRPr="00B73D40" w:rsidRDefault="006D2AC8" w:rsidP="006D2AC8">
      <w:pPr>
        <w:rPr>
          <w:rFonts w:ascii="GT Walsheim Pro" w:hAnsi="GT Walsheim Pro" w:cs="Times New Roman"/>
          <w:color w:val="7F7F7F" w:themeColor="text1" w:themeTint="80"/>
          <w:lang w:val="en-US"/>
        </w:rPr>
      </w:pPr>
      <w:r w:rsidRPr="00B73D40">
        <w:rPr>
          <w:rFonts w:ascii="GT Walsheim Pro" w:hAnsi="GT Walsheim Pro" w:cs="Times New Roman"/>
          <w:b/>
          <w:bCs/>
          <w:color w:val="7F7F7F" w:themeColor="text1" w:themeTint="80"/>
          <w:lang w:val="en-US" w:bidi="en-GB"/>
        </w:rPr>
        <w:lastRenderedPageBreak/>
        <w:t>Relevant Statutory and Non-Statutory Advice.</w:t>
      </w:r>
      <w:bookmarkEnd w:id="1"/>
      <w:r w:rsidRPr="00B73D40">
        <w:rPr>
          <w:rFonts w:ascii="GT Walsheim Pro" w:hAnsi="GT Walsheim Pro" w:cs="Times New Roman"/>
          <w:b/>
          <w:bCs/>
          <w:color w:val="7F7F7F" w:themeColor="text1" w:themeTint="80"/>
          <w:lang w:val="en-US" w:bidi="en-GB"/>
        </w:rPr>
        <w:t xml:space="preserve"> </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5386"/>
      </w:tblGrid>
      <w:tr w:rsidR="00316337" w:rsidRPr="00B73D40" w14:paraId="38FC8A05" w14:textId="77777777" w:rsidTr="00632D41">
        <w:trPr>
          <w:trHeight w:val="831"/>
        </w:trPr>
        <w:tc>
          <w:tcPr>
            <w:tcW w:w="5104" w:type="dxa"/>
            <w:shd w:val="clear" w:color="auto" w:fill="auto"/>
          </w:tcPr>
          <w:p w14:paraId="482B98E4" w14:textId="77777777" w:rsidR="006D2AC8" w:rsidRPr="00B73D40" w:rsidRDefault="006D2AC8" w:rsidP="006D2AC8">
            <w:pPr>
              <w:rPr>
                <w:rFonts w:ascii="GT Walsheim Pro" w:hAnsi="GT Walsheim Pro" w:cs="Times New Roman"/>
                <w:b/>
                <w:bCs/>
                <w:color w:val="7F7F7F" w:themeColor="text1" w:themeTint="80"/>
                <w:lang w:val="en-US" w:bidi="en-GB"/>
              </w:rPr>
            </w:pPr>
            <w:r w:rsidRPr="00B73D40">
              <w:rPr>
                <w:rFonts w:ascii="GT Walsheim Pro" w:hAnsi="GT Walsheim Pro" w:cs="Times New Roman"/>
                <w:color w:val="7F7F7F" w:themeColor="text1" w:themeTint="80"/>
                <w:lang w:val="en-US" w:bidi="en-GB"/>
              </w:rPr>
              <w:t>Keeping Children Safe in Education (KCSIE), DfE,</w:t>
            </w:r>
            <w:r w:rsidRPr="00B73D40">
              <w:rPr>
                <w:rFonts w:ascii="GT Walsheim Pro" w:hAnsi="GT Walsheim Pro" w:cs="Times New Roman"/>
                <w:b/>
                <w:bCs/>
                <w:color w:val="7F7F7F" w:themeColor="text1" w:themeTint="80"/>
                <w:lang w:val="en-US" w:bidi="en-GB"/>
              </w:rPr>
              <w:t xml:space="preserve"> September 2022</w:t>
            </w:r>
          </w:p>
        </w:tc>
        <w:tc>
          <w:tcPr>
            <w:tcW w:w="5386" w:type="dxa"/>
            <w:shd w:val="clear" w:color="auto" w:fill="auto"/>
          </w:tcPr>
          <w:p w14:paraId="395625FF" w14:textId="664EC33D" w:rsidR="006D2AC8" w:rsidRPr="00B73D40" w:rsidRDefault="00000000" w:rsidP="006D2AC8">
            <w:pPr>
              <w:rPr>
                <w:rFonts w:ascii="GT Walsheim Pro" w:hAnsi="GT Walsheim Pro" w:cs="Times New Roman"/>
                <w:color w:val="7F7F7F" w:themeColor="text1" w:themeTint="80"/>
                <w:lang w:val="en-US" w:bidi="en-GB"/>
              </w:rPr>
            </w:pPr>
            <w:hyperlink r:id="rId8" w:history="1">
              <w:r w:rsidR="006D2AC8" w:rsidRPr="00B73D40">
                <w:rPr>
                  <w:rStyle w:val="Hyperlink"/>
                  <w:rFonts w:ascii="GT Walsheim Pro" w:hAnsi="GT Walsheim Pro" w:cs="Times New Roman"/>
                  <w:color w:val="7F7F7F" w:themeColor="text1" w:themeTint="80"/>
                  <w:lang w:val="en-US" w:bidi="en-GB"/>
                </w:rPr>
                <w:t>https://assets.publishing.service.gov.uk/government/uploads/system/uploads/attachment_data/file/1080047/KCSIE_2022_revised.pdf</w:t>
              </w:r>
            </w:hyperlink>
          </w:p>
        </w:tc>
      </w:tr>
      <w:tr w:rsidR="00316337" w:rsidRPr="00B73D40" w14:paraId="0E72015E" w14:textId="77777777" w:rsidTr="00445ACF">
        <w:tc>
          <w:tcPr>
            <w:tcW w:w="5104" w:type="dxa"/>
            <w:shd w:val="clear" w:color="auto" w:fill="auto"/>
          </w:tcPr>
          <w:p w14:paraId="4B47A840" w14:textId="77777777" w:rsidR="006D2AC8" w:rsidRPr="00B73D40" w:rsidRDefault="006D2AC8" w:rsidP="006D2AC8">
            <w:pPr>
              <w:rPr>
                <w:rFonts w:ascii="GT Walsheim Pro" w:hAnsi="GT Walsheim Pro" w:cs="Times New Roman"/>
                <w:b/>
                <w:bCs/>
                <w:color w:val="7F7F7F" w:themeColor="text1" w:themeTint="80"/>
                <w:lang w:val="en-US" w:bidi="en-GB"/>
              </w:rPr>
            </w:pPr>
            <w:r w:rsidRPr="00B73D40">
              <w:rPr>
                <w:rFonts w:ascii="GT Walsheim Pro" w:hAnsi="GT Walsheim Pro" w:cs="Times New Roman"/>
                <w:color w:val="7F7F7F" w:themeColor="text1" w:themeTint="80"/>
                <w:lang w:val="en-US" w:bidi="en-GB"/>
              </w:rPr>
              <w:t>Disqualification Under the Childcare Act 2006 – updated</w:t>
            </w:r>
            <w:r w:rsidRPr="00B73D40">
              <w:rPr>
                <w:rFonts w:ascii="GT Walsheim Pro" w:hAnsi="GT Walsheim Pro" w:cs="Times New Roman"/>
                <w:b/>
                <w:bCs/>
                <w:color w:val="7F7F7F" w:themeColor="text1" w:themeTint="80"/>
                <w:lang w:val="en-US" w:bidi="en-GB"/>
              </w:rPr>
              <w:t xml:space="preserve"> August 2018</w:t>
            </w:r>
          </w:p>
        </w:tc>
        <w:tc>
          <w:tcPr>
            <w:tcW w:w="5386" w:type="dxa"/>
            <w:shd w:val="clear" w:color="auto" w:fill="auto"/>
          </w:tcPr>
          <w:p w14:paraId="1FCCCA1A" w14:textId="7530A59F" w:rsidR="006D2AC8" w:rsidRPr="00B73D40" w:rsidRDefault="00000000" w:rsidP="006D2AC8">
            <w:pPr>
              <w:rPr>
                <w:rFonts w:ascii="GT Walsheim Pro" w:hAnsi="GT Walsheim Pro" w:cs="Times New Roman"/>
                <w:color w:val="7F7F7F" w:themeColor="text1" w:themeTint="80"/>
                <w:lang w:val="en-US" w:bidi="en-GB"/>
              </w:rPr>
            </w:pPr>
            <w:hyperlink r:id="rId9" w:history="1">
              <w:r w:rsidR="006D2AC8" w:rsidRPr="00B73D40">
                <w:rPr>
                  <w:rStyle w:val="Hyperlink"/>
                  <w:rFonts w:ascii="GT Walsheim Pro" w:hAnsi="GT Walsheim Pro" w:cs="Times New Roman"/>
                  <w:color w:val="7F7F7F" w:themeColor="text1" w:themeTint="80"/>
                  <w:lang w:val="en-US" w:bidi="en-GB"/>
                </w:rPr>
                <w:t>https://www.gov.uk/government/publications/disqualification-under-the-childcare-act-2006/disqualification-under-the-childcare-act-2006</w:t>
              </w:r>
            </w:hyperlink>
          </w:p>
        </w:tc>
      </w:tr>
      <w:tr w:rsidR="00316337" w:rsidRPr="00B73D40" w14:paraId="3BE90B72" w14:textId="77777777" w:rsidTr="00445ACF">
        <w:tc>
          <w:tcPr>
            <w:tcW w:w="5104" w:type="dxa"/>
            <w:shd w:val="clear" w:color="auto" w:fill="auto"/>
          </w:tcPr>
          <w:p w14:paraId="314E5EC5" w14:textId="41EE7CA5" w:rsidR="006D2AC8" w:rsidRPr="00B73D40" w:rsidRDefault="006D2AC8" w:rsidP="006D2AC8">
            <w:pPr>
              <w:rPr>
                <w:rFonts w:ascii="GT Walsheim Pro" w:hAnsi="GT Walsheim Pro" w:cs="Times New Roman"/>
                <w:b/>
                <w:bCs/>
                <w:color w:val="7F7F7F" w:themeColor="text1" w:themeTint="80"/>
                <w:lang w:val="en-US" w:bidi="en-GB"/>
              </w:rPr>
            </w:pPr>
            <w:r w:rsidRPr="00B73D40">
              <w:rPr>
                <w:rFonts w:ascii="GT Walsheim Pro" w:hAnsi="GT Walsheim Pro" w:cs="Times New Roman"/>
                <w:color w:val="7F7F7F" w:themeColor="text1" w:themeTint="80"/>
                <w:lang w:val="en-US" w:bidi="en-GB"/>
              </w:rPr>
              <w:t>Working Together to Safeguarding Children Updated</w:t>
            </w:r>
            <w:r w:rsidRPr="00B73D40">
              <w:rPr>
                <w:rFonts w:ascii="GT Walsheim Pro" w:hAnsi="GT Walsheim Pro" w:cs="Times New Roman"/>
                <w:b/>
                <w:bCs/>
                <w:color w:val="7F7F7F" w:themeColor="text1" w:themeTint="80"/>
                <w:lang w:val="en-US" w:bidi="en-GB"/>
              </w:rPr>
              <w:t xml:space="preserve"> Sept 2020 </w:t>
            </w:r>
            <w:r w:rsidRPr="00B73D40">
              <w:rPr>
                <w:rFonts w:ascii="GT Walsheim Pro" w:hAnsi="GT Walsheim Pro" w:cs="Times New Roman"/>
                <w:color w:val="7F7F7F" w:themeColor="text1" w:themeTint="80"/>
                <w:lang w:val="en-US" w:bidi="en-GB"/>
              </w:rPr>
              <w:t xml:space="preserve">WT refers to the non-statutory but important advice Information sharing (2018) </w:t>
            </w:r>
          </w:p>
        </w:tc>
        <w:tc>
          <w:tcPr>
            <w:tcW w:w="5386" w:type="dxa"/>
            <w:shd w:val="clear" w:color="auto" w:fill="auto"/>
          </w:tcPr>
          <w:p w14:paraId="74DF771A" w14:textId="102DA3B8" w:rsidR="006D2AC8" w:rsidRPr="00B73D40" w:rsidRDefault="00000000" w:rsidP="006D2AC8">
            <w:pPr>
              <w:rPr>
                <w:rFonts w:ascii="GT Walsheim Pro" w:hAnsi="GT Walsheim Pro" w:cs="Times New Roman"/>
                <w:color w:val="7F7F7F" w:themeColor="text1" w:themeTint="80"/>
                <w:lang w:val="en-US" w:bidi="en-GB"/>
              </w:rPr>
            </w:pPr>
            <w:hyperlink r:id="rId10" w:history="1">
              <w:r w:rsidR="006D2AC8" w:rsidRPr="00B73D40">
                <w:rPr>
                  <w:rStyle w:val="Hyperlink"/>
                  <w:rFonts w:ascii="GT Walsheim Pro" w:hAnsi="GT Walsheim Pro" w:cs="Times New Roman"/>
                  <w:color w:val="7F7F7F" w:themeColor="text1" w:themeTint="80"/>
                  <w:lang w:val="en-US" w:bidi="en-GB"/>
                </w:rPr>
                <w:t>Working together to Safeguard Children (September 2018 updated September 2020) (WT)</w:t>
              </w:r>
            </w:hyperlink>
            <w:r w:rsidR="006D2AC8" w:rsidRPr="00B73D40">
              <w:rPr>
                <w:rFonts w:ascii="GT Walsheim Pro" w:hAnsi="GT Walsheim Pro" w:cs="Times New Roman"/>
                <w:color w:val="7F7F7F" w:themeColor="text1" w:themeTint="80"/>
                <w:lang w:val="en-US" w:bidi="en-GB"/>
              </w:rPr>
              <w:t xml:space="preserve"> </w:t>
            </w:r>
          </w:p>
        </w:tc>
      </w:tr>
      <w:tr w:rsidR="00316337" w:rsidRPr="00B73D40" w14:paraId="79C26A89" w14:textId="77777777" w:rsidTr="00445ACF">
        <w:tc>
          <w:tcPr>
            <w:tcW w:w="5104" w:type="dxa"/>
            <w:shd w:val="clear" w:color="auto" w:fill="auto"/>
          </w:tcPr>
          <w:p w14:paraId="7668D693" w14:textId="77777777" w:rsidR="006D2AC8" w:rsidRPr="00B73D40" w:rsidRDefault="006D2AC8" w:rsidP="006D2AC8">
            <w:pPr>
              <w:rPr>
                <w:rFonts w:ascii="GT Walsheim Pro" w:hAnsi="GT Walsheim Pro" w:cs="Times New Roman"/>
                <w:b/>
                <w:bCs/>
                <w:color w:val="7F7F7F" w:themeColor="text1" w:themeTint="80"/>
                <w:lang w:val="en-US" w:bidi="en-GB"/>
              </w:rPr>
            </w:pPr>
            <w:r w:rsidRPr="00B73D40">
              <w:rPr>
                <w:rFonts w:ascii="GT Walsheim Pro" w:hAnsi="GT Walsheim Pro" w:cs="Times New Roman"/>
                <w:color w:val="7F7F7F" w:themeColor="text1" w:themeTint="80"/>
                <w:lang w:val="en-US" w:bidi="en-GB"/>
              </w:rPr>
              <w:t>The Independent School Standards (England) Regulations, DfE, 2014</w:t>
            </w:r>
            <w:r w:rsidRPr="00B73D40">
              <w:rPr>
                <w:rFonts w:ascii="GT Walsheim Pro" w:hAnsi="GT Walsheim Pro" w:cs="Times New Roman"/>
                <w:b/>
                <w:bCs/>
                <w:color w:val="7F7F7F" w:themeColor="text1" w:themeTint="80"/>
                <w:lang w:val="en-US" w:bidi="en-GB"/>
              </w:rPr>
              <w:t>. Updated 2019</w:t>
            </w:r>
          </w:p>
        </w:tc>
        <w:tc>
          <w:tcPr>
            <w:tcW w:w="5386" w:type="dxa"/>
            <w:shd w:val="clear" w:color="auto" w:fill="auto"/>
          </w:tcPr>
          <w:p w14:paraId="2EB1E59C" w14:textId="30E9B0BA" w:rsidR="006D2AC8" w:rsidRPr="00B73D40" w:rsidRDefault="00000000" w:rsidP="006D2AC8">
            <w:pPr>
              <w:rPr>
                <w:rFonts w:ascii="GT Walsheim Pro" w:hAnsi="GT Walsheim Pro" w:cs="Times New Roman"/>
                <w:color w:val="7F7F7F" w:themeColor="text1" w:themeTint="80"/>
              </w:rPr>
            </w:pPr>
            <w:hyperlink r:id="rId11" w:history="1">
              <w:r w:rsidR="006D2AC8" w:rsidRPr="00B73D40">
                <w:rPr>
                  <w:rStyle w:val="Hyperlink"/>
                  <w:rFonts w:ascii="GT Walsheim Pro" w:hAnsi="GT Walsheim Pro" w:cs="Times New Roman"/>
                  <w:color w:val="7F7F7F" w:themeColor="text1" w:themeTint="80"/>
                </w:rPr>
                <w:t>https://assets.publishing.service.gov.uk/government/uploads/system/uploads/attachment_data/file/800615/Independent_School_Standards-_Guidance_070519.pdf</w:t>
              </w:r>
            </w:hyperlink>
          </w:p>
        </w:tc>
      </w:tr>
      <w:tr w:rsidR="00316337" w:rsidRPr="00B73D40" w14:paraId="534B43BD" w14:textId="77777777" w:rsidTr="00445ACF">
        <w:tc>
          <w:tcPr>
            <w:tcW w:w="5104" w:type="dxa"/>
            <w:shd w:val="clear" w:color="auto" w:fill="auto"/>
          </w:tcPr>
          <w:p w14:paraId="327DF3F2" w14:textId="77777777" w:rsidR="006D2AC8" w:rsidRPr="00B73D40" w:rsidRDefault="006D2AC8" w:rsidP="006D2AC8">
            <w:pPr>
              <w:rPr>
                <w:rFonts w:ascii="GT Walsheim Pro" w:hAnsi="GT Walsheim Pro" w:cs="Times New Roman"/>
                <w:b/>
                <w:bCs/>
                <w:color w:val="7F7F7F" w:themeColor="text1" w:themeTint="80"/>
                <w:lang w:val="en-US" w:bidi="en-GB"/>
              </w:rPr>
            </w:pPr>
            <w:r w:rsidRPr="00B73D40">
              <w:rPr>
                <w:rFonts w:ascii="GT Walsheim Pro" w:hAnsi="GT Walsheim Pro" w:cs="Times New Roman"/>
                <w:color w:val="7F7F7F" w:themeColor="text1" w:themeTint="80"/>
                <w:lang w:val="en-US" w:bidi="en-GB"/>
              </w:rPr>
              <w:t>EYFS Framework</w:t>
            </w:r>
            <w:r w:rsidRPr="00B73D40">
              <w:rPr>
                <w:rFonts w:ascii="GT Walsheim Pro" w:hAnsi="GT Walsheim Pro" w:cs="Times New Roman"/>
                <w:b/>
                <w:bCs/>
                <w:color w:val="7F7F7F" w:themeColor="text1" w:themeTint="80"/>
                <w:lang w:val="en-US" w:bidi="en-GB"/>
              </w:rPr>
              <w:t xml:space="preserve"> March 2021</w:t>
            </w:r>
          </w:p>
        </w:tc>
        <w:tc>
          <w:tcPr>
            <w:tcW w:w="5386" w:type="dxa"/>
            <w:shd w:val="clear" w:color="auto" w:fill="auto"/>
          </w:tcPr>
          <w:p w14:paraId="31137A65" w14:textId="6D9CBC1E" w:rsidR="006D2AC8" w:rsidRPr="00B73D40" w:rsidRDefault="00000000" w:rsidP="006D2AC8">
            <w:pPr>
              <w:rPr>
                <w:rFonts w:ascii="GT Walsheim Pro" w:hAnsi="GT Walsheim Pro" w:cs="Times New Roman"/>
                <w:color w:val="7F7F7F" w:themeColor="text1" w:themeTint="80"/>
                <w:lang w:val="en-US" w:bidi="en-GB"/>
              </w:rPr>
            </w:pPr>
            <w:hyperlink r:id="rId12" w:history="1">
              <w:r w:rsidR="006D2AC8" w:rsidRPr="00B73D40">
                <w:rPr>
                  <w:rStyle w:val="Hyperlink"/>
                  <w:rFonts w:ascii="GT Walsheim Pro" w:hAnsi="GT Walsheim Pro" w:cs="Times New Roman"/>
                  <w:color w:val="7F7F7F" w:themeColor="text1" w:themeTint="80"/>
                  <w:lang w:val="en-US" w:bidi="en-GB"/>
                </w:rPr>
                <w:t>https://assets.publishing.service.gov.uk/government/uploads/system/uploads/attachment_data/file/974907/EYFS_framework_-_March_2021.pdf</w:t>
              </w:r>
            </w:hyperlink>
          </w:p>
        </w:tc>
      </w:tr>
      <w:tr w:rsidR="00316337" w:rsidRPr="00B73D40" w14:paraId="07EEFE99" w14:textId="77777777" w:rsidTr="00445ACF">
        <w:tc>
          <w:tcPr>
            <w:tcW w:w="5104" w:type="dxa"/>
            <w:shd w:val="clear" w:color="auto" w:fill="auto"/>
          </w:tcPr>
          <w:p w14:paraId="09729BB4" w14:textId="77777777" w:rsidR="006D2AC8" w:rsidRPr="00B73D40" w:rsidRDefault="006D2AC8" w:rsidP="006D2AC8">
            <w:pPr>
              <w:rPr>
                <w:rFonts w:ascii="GT Walsheim Pro" w:hAnsi="GT Walsheim Pro" w:cs="Times New Roman"/>
                <w:b/>
                <w:bCs/>
                <w:color w:val="7F7F7F" w:themeColor="text1" w:themeTint="80"/>
                <w:lang w:val="en-US" w:bidi="en-GB"/>
              </w:rPr>
            </w:pPr>
            <w:r w:rsidRPr="00B73D40">
              <w:rPr>
                <w:rFonts w:ascii="GT Walsheim Pro" w:hAnsi="GT Walsheim Pro" w:cs="Times New Roman"/>
                <w:b/>
                <w:bCs/>
                <w:i/>
                <w:color w:val="7F7F7F" w:themeColor="text1" w:themeTint="80"/>
                <w:lang w:val="en-US" w:bidi="en-GB"/>
              </w:rPr>
              <w:t xml:space="preserve">DfE Guidance </w:t>
            </w:r>
            <w:r w:rsidRPr="00B73D40">
              <w:rPr>
                <w:rFonts w:ascii="GT Walsheim Pro" w:hAnsi="GT Walsheim Pro" w:cs="Times New Roman"/>
                <w:i/>
                <w:color w:val="7F7F7F" w:themeColor="text1" w:themeTint="80"/>
                <w:lang w:val="en-US" w:bidi="en-GB"/>
              </w:rPr>
              <w:t>What to do if you’re worried a child is being abused</w:t>
            </w:r>
            <w:r w:rsidRPr="00B73D40">
              <w:rPr>
                <w:rFonts w:ascii="GT Walsheim Pro" w:hAnsi="GT Walsheim Pro" w:cs="Times New Roman"/>
                <w:b/>
                <w:bCs/>
                <w:i/>
                <w:color w:val="7F7F7F" w:themeColor="text1" w:themeTint="80"/>
                <w:lang w:val="en-US" w:bidi="en-GB"/>
              </w:rPr>
              <w:t xml:space="preserve"> </w:t>
            </w:r>
            <w:r w:rsidRPr="00B73D40">
              <w:rPr>
                <w:rFonts w:ascii="GT Walsheim Pro" w:hAnsi="GT Walsheim Pro" w:cs="Times New Roman"/>
                <w:b/>
                <w:bCs/>
                <w:color w:val="7F7F7F" w:themeColor="text1" w:themeTint="80"/>
                <w:lang w:val="en-US" w:bidi="en-GB"/>
              </w:rPr>
              <w:t>(March 2015)</w:t>
            </w:r>
          </w:p>
        </w:tc>
        <w:tc>
          <w:tcPr>
            <w:tcW w:w="5386" w:type="dxa"/>
            <w:shd w:val="clear" w:color="auto" w:fill="auto"/>
          </w:tcPr>
          <w:p w14:paraId="0B2AE710" w14:textId="49A110F7" w:rsidR="006D2AC8" w:rsidRPr="00B73D40" w:rsidRDefault="00000000" w:rsidP="006D2AC8">
            <w:pPr>
              <w:rPr>
                <w:rFonts w:ascii="GT Walsheim Pro" w:hAnsi="GT Walsheim Pro" w:cs="Times New Roman"/>
                <w:color w:val="7F7F7F" w:themeColor="text1" w:themeTint="80"/>
                <w:lang w:val="en-US" w:bidi="en-GB"/>
              </w:rPr>
            </w:pPr>
            <w:hyperlink r:id="rId13" w:history="1">
              <w:r w:rsidR="006D2AC8" w:rsidRPr="00B73D40">
                <w:rPr>
                  <w:rStyle w:val="Hyperlink"/>
                  <w:rFonts w:ascii="GT Walsheim Pro" w:hAnsi="GT Walsheim Pro" w:cs="Times New Roman"/>
                  <w:color w:val="7F7F7F" w:themeColor="text1" w:themeTint="80"/>
                  <w:lang w:val="en-US" w:bidi="en-GB"/>
                </w:rPr>
                <w:t>https://assets.publishing.service.gov.uk/government/uploads/system/uploads/attachment_data/file/419604/What_to_do_if_you_re_worried_a_child_is_being_abused.pdf</w:t>
              </w:r>
            </w:hyperlink>
          </w:p>
        </w:tc>
      </w:tr>
      <w:tr w:rsidR="00316337" w:rsidRPr="00B73D40" w14:paraId="3F8851B6" w14:textId="77777777" w:rsidTr="00445ACF">
        <w:tc>
          <w:tcPr>
            <w:tcW w:w="5104" w:type="dxa"/>
            <w:shd w:val="clear" w:color="auto" w:fill="auto"/>
          </w:tcPr>
          <w:p w14:paraId="76A9E661" w14:textId="77777777" w:rsidR="006D2AC8" w:rsidRPr="00B73D40" w:rsidRDefault="006D2AC8" w:rsidP="006D2AC8">
            <w:pPr>
              <w:rPr>
                <w:rFonts w:ascii="GT Walsheim Pro" w:hAnsi="GT Walsheim Pro" w:cs="Times New Roman"/>
                <w:b/>
                <w:bCs/>
                <w:color w:val="7F7F7F" w:themeColor="text1" w:themeTint="80"/>
                <w:lang w:val="en-US" w:bidi="en-GB"/>
              </w:rPr>
            </w:pPr>
            <w:r w:rsidRPr="00B73D40">
              <w:rPr>
                <w:rFonts w:ascii="GT Walsheim Pro" w:hAnsi="GT Walsheim Pro" w:cs="Times New Roman"/>
                <w:color w:val="7F7F7F" w:themeColor="text1" w:themeTint="80"/>
                <w:lang w:val="en-US" w:bidi="en-GB"/>
              </w:rPr>
              <w:t>Prevent Duty 2015</w:t>
            </w:r>
            <w:r w:rsidRPr="00B73D40">
              <w:rPr>
                <w:rFonts w:ascii="GT Walsheim Pro" w:hAnsi="GT Walsheim Pro" w:cs="Times New Roman"/>
                <w:b/>
                <w:bCs/>
                <w:color w:val="7F7F7F" w:themeColor="text1" w:themeTint="80"/>
                <w:lang w:val="en-US" w:bidi="en-GB"/>
              </w:rPr>
              <w:t xml:space="preserve"> – Updated April 2021</w:t>
            </w:r>
          </w:p>
        </w:tc>
        <w:tc>
          <w:tcPr>
            <w:tcW w:w="5386" w:type="dxa"/>
            <w:shd w:val="clear" w:color="auto" w:fill="auto"/>
          </w:tcPr>
          <w:p w14:paraId="6EF81D48" w14:textId="77777777" w:rsidR="006D2AC8" w:rsidRPr="00B73D40" w:rsidRDefault="00000000" w:rsidP="006D2AC8">
            <w:pPr>
              <w:rPr>
                <w:rFonts w:ascii="GT Walsheim Pro" w:hAnsi="GT Walsheim Pro" w:cs="Times New Roman"/>
                <w:color w:val="7F7F7F" w:themeColor="text1" w:themeTint="80"/>
                <w:lang w:val="en-US" w:bidi="en-GB"/>
              </w:rPr>
            </w:pPr>
            <w:hyperlink r:id="rId14" w:history="1">
              <w:r w:rsidR="006D2AC8" w:rsidRPr="00B73D40">
                <w:rPr>
                  <w:rStyle w:val="Hyperlink"/>
                  <w:rFonts w:ascii="GT Walsheim Pro" w:hAnsi="GT Walsheim Pro" w:cs="Times New Roman"/>
                  <w:color w:val="7F7F7F" w:themeColor="text1" w:themeTint="80"/>
                  <w:lang w:val="en-US" w:bidi="en-GB"/>
                </w:rPr>
                <w:t xml:space="preserve">Prevent Duty: Guidance for England and </w:t>
              </w:r>
              <w:proofErr w:type="gramStart"/>
              <w:r w:rsidR="006D2AC8" w:rsidRPr="00B73D40">
                <w:rPr>
                  <w:rStyle w:val="Hyperlink"/>
                  <w:rFonts w:ascii="GT Walsheim Pro" w:hAnsi="GT Walsheim Pro" w:cs="Times New Roman"/>
                  <w:color w:val="7F7F7F" w:themeColor="text1" w:themeTint="80"/>
                  <w:lang w:val="en-US" w:bidi="en-GB"/>
                </w:rPr>
                <w:t>Wales  (</w:t>
              </w:r>
              <w:proofErr w:type="gramEnd"/>
              <w:r w:rsidR="006D2AC8" w:rsidRPr="00B73D40">
                <w:rPr>
                  <w:rStyle w:val="Hyperlink"/>
                  <w:rFonts w:ascii="GT Walsheim Pro" w:hAnsi="GT Walsheim Pro" w:cs="Times New Roman"/>
                  <w:color w:val="7F7F7F" w:themeColor="text1" w:themeTint="80"/>
                  <w:lang w:val="en-US" w:bidi="en-GB"/>
                </w:rPr>
                <w:t>July 2015, updated April 2021) (Prevent)</w:t>
              </w:r>
            </w:hyperlink>
          </w:p>
        </w:tc>
      </w:tr>
      <w:tr w:rsidR="00316337" w:rsidRPr="00B73D40" w14:paraId="03242EE5" w14:textId="77777777" w:rsidTr="00632D41">
        <w:trPr>
          <w:trHeight w:val="87"/>
        </w:trPr>
        <w:tc>
          <w:tcPr>
            <w:tcW w:w="10490" w:type="dxa"/>
            <w:gridSpan w:val="2"/>
            <w:shd w:val="clear" w:color="auto" w:fill="auto"/>
          </w:tcPr>
          <w:p w14:paraId="3F8241D4" w14:textId="44282EF9" w:rsidR="00577D3F" w:rsidRPr="00B73D40" w:rsidRDefault="00577D3F" w:rsidP="00577D3F">
            <w:pPr>
              <w:jc w:val="center"/>
              <w:rPr>
                <w:rFonts w:ascii="GT Walsheim Pro" w:hAnsi="GT Walsheim Pro" w:cs="Times New Roman"/>
                <w:color w:val="7F7F7F" w:themeColor="text1" w:themeTint="80"/>
                <w:lang w:val="en-US" w:bidi="en-GB"/>
              </w:rPr>
            </w:pPr>
            <w:r w:rsidRPr="00B73D40">
              <w:rPr>
                <w:rFonts w:ascii="GT Walsheim Pro" w:hAnsi="GT Walsheim Pro" w:cs="Times New Roman"/>
                <w:b/>
                <w:bCs/>
                <w:color w:val="7F7F7F" w:themeColor="text1" w:themeTint="80"/>
                <w:lang w:bidi="en-GB"/>
              </w:rPr>
              <w:t>Safeguarding in the Early Years 2019</w:t>
            </w:r>
          </w:p>
        </w:tc>
      </w:tr>
      <w:tr w:rsidR="00316337" w:rsidRPr="00B73D40" w14:paraId="4D7FA68A" w14:textId="77777777" w:rsidTr="00632D41">
        <w:trPr>
          <w:trHeight w:val="79"/>
        </w:trPr>
        <w:tc>
          <w:tcPr>
            <w:tcW w:w="10490" w:type="dxa"/>
            <w:gridSpan w:val="2"/>
            <w:shd w:val="clear" w:color="auto" w:fill="auto"/>
          </w:tcPr>
          <w:p w14:paraId="16CCE526" w14:textId="3751BB7B" w:rsidR="00577D3F" w:rsidRPr="00B73D40" w:rsidRDefault="00577D3F" w:rsidP="00577D3F">
            <w:pPr>
              <w:jc w:val="center"/>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lang w:bidi="en-GB"/>
              </w:rPr>
              <w:t>Children Act 1989 and 2004</w:t>
            </w:r>
          </w:p>
        </w:tc>
      </w:tr>
      <w:tr w:rsidR="00316337" w:rsidRPr="00B73D40" w14:paraId="41F03D3D" w14:textId="77777777" w:rsidTr="00A07604">
        <w:trPr>
          <w:trHeight w:val="213"/>
        </w:trPr>
        <w:tc>
          <w:tcPr>
            <w:tcW w:w="10490" w:type="dxa"/>
            <w:gridSpan w:val="2"/>
            <w:shd w:val="clear" w:color="auto" w:fill="auto"/>
          </w:tcPr>
          <w:p w14:paraId="00E73BDD" w14:textId="2EF2F953" w:rsidR="00577D3F" w:rsidRPr="00B73D40" w:rsidRDefault="00577D3F" w:rsidP="00577D3F">
            <w:pPr>
              <w:jc w:val="center"/>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lang w:bidi="en-GB"/>
              </w:rPr>
              <w:t>Childcare Act 2006</w:t>
            </w:r>
          </w:p>
        </w:tc>
      </w:tr>
      <w:tr w:rsidR="00316337" w:rsidRPr="00B73D40" w14:paraId="2B8701FC" w14:textId="77777777" w:rsidTr="00A07604">
        <w:trPr>
          <w:trHeight w:val="206"/>
        </w:trPr>
        <w:tc>
          <w:tcPr>
            <w:tcW w:w="10490" w:type="dxa"/>
            <w:gridSpan w:val="2"/>
            <w:shd w:val="clear" w:color="auto" w:fill="auto"/>
          </w:tcPr>
          <w:p w14:paraId="13868AC9" w14:textId="37B70A40" w:rsidR="00577D3F" w:rsidRPr="00B73D40" w:rsidRDefault="00577D3F" w:rsidP="00577D3F">
            <w:pPr>
              <w:jc w:val="center"/>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lang w:bidi="en-GB"/>
              </w:rPr>
              <w:t>Safeguarding Vulnerable Groups Act 2006</w:t>
            </w:r>
          </w:p>
        </w:tc>
      </w:tr>
      <w:tr w:rsidR="00316337" w:rsidRPr="00B73D40" w14:paraId="771486CF" w14:textId="77777777" w:rsidTr="00A07604">
        <w:trPr>
          <w:trHeight w:val="70"/>
        </w:trPr>
        <w:tc>
          <w:tcPr>
            <w:tcW w:w="10490" w:type="dxa"/>
            <w:gridSpan w:val="2"/>
            <w:shd w:val="clear" w:color="auto" w:fill="auto"/>
          </w:tcPr>
          <w:p w14:paraId="759BDA59" w14:textId="37BED4B5" w:rsidR="00577D3F" w:rsidRPr="00B73D40" w:rsidRDefault="00577D3F" w:rsidP="00577D3F">
            <w:pPr>
              <w:jc w:val="center"/>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lang w:bidi="en-GB"/>
              </w:rPr>
              <w:t>Children and Social Work Act 2017</w:t>
            </w:r>
          </w:p>
        </w:tc>
      </w:tr>
    </w:tbl>
    <w:p w14:paraId="6458565C" w14:textId="77777777" w:rsidR="00632D41" w:rsidRPr="00B73D40" w:rsidRDefault="00A07604" w:rsidP="00632D41">
      <w:pPr>
        <w:spacing w:after="240" w:line="240" w:lineRule="auto"/>
        <w:rPr>
          <w:rFonts w:ascii="GT Walsheim Pro" w:eastAsia="Times New Roman" w:hAnsi="GT Walsheim Pro" w:cs="Times New Roman"/>
          <w:color w:val="7F7F7F" w:themeColor="text1" w:themeTint="80"/>
        </w:rPr>
      </w:pPr>
      <w:r w:rsidRPr="00B73D40">
        <w:rPr>
          <w:rFonts w:ascii="GT Walsheim Pro" w:eastAsia="Times New Roman" w:hAnsi="GT Walsheim Pro" w:cs="Times New Roman"/>
          <w:color w:val="7F7F7F" w:themeColor="text1" w:themeTint="80"/>
        </w:rPr>
        <w:t>The National Society for the Prevention of Cruelty to Children (</w:t>
      </w:r>
      <w:r w:rsidRPr="00B73D40">
        <w:rPr>
          <w:rFonts w:ascii="GT Walsheim Pro" w:eastAsia="Times New Roman" w:hAnsi="GT Walsheim Pro" w:cs="Times New Roman"/>
          <w:b/>
          <w:color w:val="7F7F7F" w:themeColor="text1" w:themeTint="80"/>
        </w:rPr>
        <w:t>NSPCC</w:t>
      </w:r>
      <w:r w:rsidRPr="00B73D40">
        <w:rPr>
          <w:rFonts w:ascii="GT Walsheim Pro" w:eastAsia="Times New Roman" w:hAnsi="GT Walsheim Pro" w:cs="Times New Roman"/>
          <w:color w:val="7F7F7F" w:themeColor="text1" w:themeTint="80"/>
        </w:rPr>
        <w:t>) whistleblowing helpline can be contacted on</w:t>
      </w:r>
      <w:r w:rsidR="00C909E4" w:rsidRPr="00B73D40">
        <w:rPr>
          <w:rFonts w:ascii="GT Walsheim Pro" w:eastAsia="Times New Roman" w:hAnsi="GT Walsheim Pro" w:cs="Times New Roman"/>
          <w:color w:val="7F7F7F" w:themeColor="text1" w:themeTint="80"/>
        </w:rPr>
        <w:t xml:space="preserve">: </w:t>
      </w:r>
    </w:p>
    <w:p w14:paraId="62031506" w14:textId="2B4A818A" w:rsidR="00632D41" w:rsidRPr="00B73D40" w:rsidRDefault="00A07604" w:rsidP="00632D41">
      <w:pPr>
        <w:spacing w:after="240" w:line="240" w:lineRule="auto"/>
        <w:rPr>
          <w:rFonts w:ascii="GT Walsheim Pro" w:eastAsia="Times New Roman" w:hAnsi="GT Walsheim Pro" w:cs="Times New Roman"/>
          <w:color w:val="7F7F7F" w:themeColor="text1" w:themeTint="80"/>
        </w:rPr>
      </w:pPr>
      <w:r w:rsidRPr="00B73D40">
        <w:rPr>
          <w:rFonts w:ascii="GT Walsheim Pro" w:eastAsia="Times New Roman" w:hAnsi="GT Walsheim Pro" w:cs="Times New Roman"/>
          <w:b/>
          <w:color w:val="7F7F7F" w:themeColor="text1" w:themeTint="80"/>
        </w:rPr>
        <w:t xml:space="preserve">NSPCC: </w:t>
      </w:r>
      <w:r w:rsidRPr="00B73D40">
        <w:rPr>
          <w:rFonts w:ascii="GT Walsheim Pro" w:eastAsia="Times New Roman" w:hAnsi="GT Walsheim Pro" w:cs="Times New Roman"/>
          <w:color w:val="7F7F7F" w:themeColor="text1" w:themeTint="80"/>
        </w:rPr>
        <w:t>Weston House</w:t>
      </w:r>
      <w:r w:rsidRPr="00B73D40">
        <w:rPr>
          <w:rFonts w:ascii="GT Walsheim Pro" w:eastAsia="Times New Roman" w:hAnsi="GT Walsheim Pro" w:cs="Times New Roman"/>
          <w:b/>
          <w:color w:val="7F7F7F" w:themeColor="text1" w:themeTint="80"/>
        </w:rPr>
        <w:t xml:space="preserve">, </w:t>
      </w:r>
      <w:r w:rsidRPr="00B73D40">
        <w:rPr>
          <w:rFonts w:ascii="GT Walsheim Pro" w:eastAsia="Times New Roman" w:hAnsi="GT Walsheim Pro" w:cs="Times New Roman"/>
          <w:color w:val="7F7F7F" w:themeColor="text1" w:themeTint="80"/>
        </w:rPr>
        <w:t>42 Curtain Road</w:t>
      </w:r>
      <w:r w:rsidRPr="00B73D40">
        <w:rPr>
          <w:rFonts w:ascii="GT Walsheim Pro" w:eastAsia="Times New Roman" w:hAnsi="GT Walsheim Pro" w:cs="Times New Roman"/>
          <w:b/>
          <w:color w:val="7F7F7F" w:themeColor="text1" w:themeTint="80"/>
        </w:rPr>
        <w:t xml:space="preserve">, </w:t>
      </w:r>
      <w:r w:rsidRPr="00B73D40">
        <w:rPr>
          <w:rFonts w:ascii="GT Walsheim Pro" w:eastAsia="Times New Roman" w:hAnsi="GT Walsheim Pro" w:cs="Times New Roman"/>
          <w:color w:val="7F7F7F" w:themeColor="text1" w:themeTint="80"/>
        </w:rPr>
        <w:t>London</w:t>
      </w:r>
      <w:r w:rsidRPr="00B73D40">
        <w:rPr>
          <w:rFonts w:ascii="GT Walsheim Pro" w:eastAsia="Times New Roman" w:hAnsi="GT Walsheim Pro" w:cs="Times New Roman"/>
          <w:b/>
          <w:color w:val="7F7F7F" w:themeColor="text1" w:themeTint="80"/>
        </w:rPr>
        <w:t xml:space="preserve">, </w:t>
      </w:r>
      <w:r w:rsidRPr="00B73D40">
        <w:rPr>
          <w:rFonts w:ascii="GT Walsheim Pro" w:eastAsia="Times New Roman" w:hAnsi="GT Walsheim Pro" w:cs="Times New Roman"/>
          <w:color w:val="7F7F7F" w:themeColor="text1" w:themeTint="80"/>
        </w:rPr>
        <w:t>EC2A 3NH</w:t>
      </w:r>
    </w:p>
    <w:p w14:paraId="5DFD8F0D" w14:textId="3CE3A4ED" w:rsidR="00A07604" w:rsidRPr="00B73D40" w:rsidRDefault="00A07604" w:rsidP="00632D41">
      <w:pPr>
        <w:spacing w:after="240" w:line="240" w:lineRule="auto"/>
        <w:rPr>
          <w:rFonts w:ascii="GT Walsheim Pro" w:eastAsia="Times New Roman" w:hAnsi="GT Walsheim Pro" w:cs="Times New Roman"/>
          <w:color w:val="7F7F7F" w:themeColor="text1" w:themeTint="80"/>
        </w:rPr>
      </w:pPr>
      <w:r w:rsidRPr="00B73D40">
        <w:rPr>
          <w:rFonts w:ascii="GT Walsheim Pro" w:eastAsia="Times New Roman" w:hAnsi="GT Walsheim Pro" w:cs="Times New Roman"/>
          <w:color w:val="7F7F7F" w:themeColor="text1" w:themeTint="80"/>
        </w:rPr>
        <w:t>0800 800 5000</w:t>
      </w:r>
      <w:r w:rsidRPr="00B73D40">
        <w:rPr>
          <w:rFonts w:ascii="GT Walsheim Pro" w:eastAsia="Times New Roman" w:hAnsi="GT Walsheim Pro" w:cs="Times New Roman"/>
          <w:color w:val="7F7F7F" w:themeColor="text1" w:themeTint="80"/>
        </w:rPr>
        <w:tab/>
        <w:t xml:space="preserve">Email: </w:t>
      </w:r>
      <w:hyperlink r:id="rId15" w:history="1">
        <w:r w:rsidRPr="00B73D40">
          <w:rPr>
            <w:rFonts w:ascii="GT Walsheim Pro" w:eastAsia="Times New Roman" w:hAnsi="GT Walsheim Pro" w:cs="Times New Roman"/>
            <w:color w:val="7F7F7F" w:themeColor="text1" w:themeTint="80"/>
          </w:rPr>
          <w:t>help@nspcc.org.uk</w:t>
        </w:r>
      </w:hyperlink>
      <w:r w:rsidRPr="00B73D40">
        <w:rPr>
          <w:rFonts w:ascii="GT Walsheim Pro" w:eastAsia="Times New Roman" w:hAnsi="GT Walsheim Pro" w:cs="Times New Roman"/>
          <w:color w:val="7F7F7F" w:themeColor="text1" w:themeTint="80"/>
        </w:rPr>
        <w:t xml:space="preserve">   </w:t>
      </w:r>
    </w:p>
    <w:p w14:paraId="6684E44D" w14:textId="52D5CA8A" w:rsidR="00A07604" w:rsidRPr="00B73D40" w:rsidRDefault="00A07604" w:rsidP="00A07604">
      <w:pPr>
        <w:spacing w:after="0" w:line="240" w:lineRule="auto"/>
        <w:rPr>
          <w:rFonts w:ascii="GT Walsheim Pro" w:eastAsia="Times New Roman" w:hAnsi="GT Walsheim Pro" w:cs="Times New Roman"/>
          <w:color w:val="7F7F7F" w:themeColor="text1" w:themeTint="80"/>
        </w:rPr>
      </w:pPr>
      <w:r w:rsidRPr="00B73D40">
        <w:rPr>
          <w:rFonts w:ascii="GT Walsheim Pro" w:eastAsia="Times New Roman" w:hAnsi="GT Walsheim Pro" w:cs="Times New Roman"/>
          <w:b/>
          <w:bCs/>
          <w:color w:val="7F7F7F" w:themeColor="text1" w:themeTint="80"/>
        </w:rPr>
        <w:t>NSPCC</w:t>
      </w:r>
      <w:r w:rsidRPr="00B73D40">
        <w:rPr>
          <w:rFonts w:ascii="GT Walsheim Pro" w:eastAsia="Times New Roman" w:hAnsi="GT Walsheim Pro" w:cs="Times New Roman"/>
          <w:color w:val="7F7F7F" w:themeColor="text1" w:themeTint="80"/>
        </w:rPr>
        <w:t>: Whistleblowing helpline: 0800 028 0285</w:t>
      </w:r>
      <w:r w:rsidR="00632D41" w:rsidRPr="00B73D40">
        <w:rPr>
          <w:rFonts w:ascii="GT Walsheim Pro" w:eastAsia="Times New Roman" w:hAnsi="GT Walsheim Pro" w:cs="Times New Roman"/>
          <w:color w:val="7F7F7F" w:themeColor="text1" w:themeTint="80"/>
        </w:rPr>
        <w:t xml:space="preserve">        </w:t>
      </w:r>
      <w:r w:rsidRPr="00B73D40">
        <w:rPr>
          <w:rFonts w:ascii="GT Walsheim Pro" w:eastAsia="Times New Roman" w:hAnsi="GT Walsheim Pro" w:cs="Times New Roman"/>
          <w:b/>
          <w:bCs/>
          <w:color w:val="7F7F7F" w:themeColor="text1" w:themeTint="80"/>
        </w:rPr>
        <w:t>Childline</w:t>
      </w:r>
      <w:r w:rsidRPr="00B73D40">
        <w:rPr>
          <w:rFonts w:ascii="GT Walsheim Pro" w:eastAsia="Times New Roman" w:hAnsi="GT Walsheim Pro" w:cs="Times New Roman"/>
          <w:color w:val="7F7F7F" w:themeColor="text1" w:themeTint="80"/>
        </w:rPr>
        <w:t>: 0900 1111</w:t>
      </w:r>
    </w:p>
    <w:p w14:paraId="13375363" w14:textId="77777777" w:rsidR="00A07604" w:rsidRPr="00B73D40" w:rsidRDefault="00A07604" w:rsidP="00A07604">
      <w:pPr>
        <w:spacing w:after="0" w:line="240" w:lineRule="auto"/>
        <w:rPr>
          <w:rFonts w:ascii="GT Walsheim Pro" w:eastAsia="Times New Roman" w:hAnsi="GT Walsheim Pro" w:cs="Times New Roman"/>
          <w:color w:val="7F7F7F" w:themeColor="text1" w:themeTint="80"/>
        </w:rPr>
      </w:pPr>
    </w:p>
    <w:p w14:paraId="57FF1D48" w14:textId="606B4AF6" w:rsidR="00A07604" w:rsidRPr="00B73D40" w:rsidRDefault="00A07604" w:rsidP="00A07604">
      <w:pPr>
        <w:spacing w:after="0" w:line="240" w:lineRule="auto"/>
        <w:rPr>
          <w:rFonts w:ascii="GT Walsheim Pro" w:eastAsia="Times New Roman" w:hAnsi="GT Walsheim Pro" w:cs="Times New Roman"/>
          <w:color w:val="7F7F7F" w:themeColor="text1" w:themeTint="80"/>
        </w:rPr>
      </w:pPr>
      <w:r w:rsidRPr="00B73D40">
        <w:rPr>
          <w:rFonts w:ascii="GT Walsheim Pro" w:eastAsia="Times New Roman" w:hAnsi="GT Walsheim Pro" w:cs="Times New Roman"/>
          <w:b/>
          <w:bCs/>
          <w:color w:val="7F7F7F" w:themeColor="text1" w:themeTint="80"/>
        </w:rPr>
        <w:t>Ofsted Whistleblowing Hotline:</w:t>
      </w:r>
      <w:r w:rsidRPr="00B73D40">
        <w:rPr>
          <w:rFonts w:ascii="GT Walsheim Pro" w:eastAsia="Times New Roman" w:hAnsi="GT Walsheim Pro" w:cs="Times New Roman"/>
          <w:color w:val="7F7F7F" w:themeColor="text1" w:themeTint="80"/>
        </w:rPr>
        <w:t xml:space="preserve"> 0300 123 </w:t>
      </w:r>
      <w:proofErr w:type="gramStart"/>
      <w:r w:rsidRPr="00B73D40">
        <w:rPr>
          <w:rFonts w:ascii="GT Walsheim Pro" w:eastAsia="Times New Roman" w:hAnsi="GT Walsheim Pro" w:cs="Times New Roman"/>
          <w:color w:val="7F7F7F" w:themeColor="text1" w:themeTint="80"/>
        </w:rPr>
        <w:t>3155</w:t>
      </w:r>
      <w:r w:rsidR="00632D41" w:rsidRPr="00B73D40">
        <w:rPr>
          <w:rFonts w:ascii="GT Walsheim Pro" w:eastAsia="Times New Roman" w:hAnsi="GT Walsheim Pro" w:cs="Times New Roman"/>
          <w:color w:val="7F7F7F" w:themeColor="text1" w:themeTint="80"/>
        </w:rPr>
        <w:t xml:space="preserve">  </w:t>
      </w:r>
      <w:r w:rsidRPr="00B73D40">
        <w:rPr>
          <w:rFonts w:ascii="GT Walsheim Pro" w:eastAsia="Times New Roman" w:hAnsi="GT Walsheim Pro" w:cs="Times New Roman"/>
          <w:b/>
          <w:bCs/>
          <w:color w:val="7F7F7F" w:themeColor="text1" w:themeTint="80"/>
        </w:rPr>
        <w:t>Forced</w:t>
      </w:r>
      <w:proofErr w:type="gramEnd"/>
      <w:r w:rsidRPr="00B73D40">
        <w:rPr>
          <w:rFonts w:ascii="GT Walsheim Pro" w:eastAsia="Times New Roman" w:hAnsi="GT Walsheim Pro" w:cs="Times New Roman"/>
          <w:b/>
          <w:bCs/>
          <w:color w:val="7F7F7F" w:themeColor="text1" w:themeTint="80"/>
        </w:rPr>
        <w:t xml:space="preserve"> Marriage Unit</w:t>
      </w:r>
      <w:r w:rsidRPr="00B73D40">
        <w:rPr>
          <w:rFonts w:ascii="GT Walsheim Pro" w:eastAsia="Times New Roman" w:hAnsi="GT Walsheim Pro" w:cs="Times New Roman"/>
          <w:color w:val="7F7F7F" w:themeColor="text1" w:themeTint="80"/>
        </w:rPr>
        <w:t xml:space="preserve">: 020 7008 0151 E-mail: </w:t>
      </w:r>
      <w:hyperlink r:id="rId16" w:history="1">
        <w:r w:rsidRPr="00B73D40">
          <w:rPr>
            <w:rFonts w:ascii="GT Walsheim Pro" w:eastAsia="Times New Roman" w:hAnsi="GT Walsheim Pro" w:cs="Times New Roman"/>
            <w:color w:val="7F7F7F" w:themeColor="text1" w:themeTint="80"/>
          </w:rPr>
          <w:t>fmu@fco.gov.uk</w:t>
        </w:r>
      </w:hyperlink>
      <w:r w:rsidRPr="00B73D40">
        <w:rPr>
          <w:rFonts w:ascii="GT Walsheim Pro" w:eastAsia="Times New Roman" w:hAnsi="GT Walsheim Pro" w:cs="Times New Roman"/>
          <w:color w:val="7F7F7F" w:themeColor="text1" w:themeTint="80"/>
        </w:rPr>
        <w:t xml:space="preserve"> </w:t>
      </w:r>
    </w:p>
    <w:p w14:paraId="7113274C" w14:textId="77777777" w:rsidR="00A07604" w:rsidRPr="00B73D40" w:rsidRDefault="00A07604" w:rsidP="00A07604">
      <w:pPr>
        <w:spacing w:after="0" w:line="240" w:lineRule="auto"/>
        <w:rPr>
          <w:rFonts w:ascii="GT Walsheim Pro" w:eastAsia="Times New Roman" w:hAnsi="GT Walsheim Pro" w:cs="Times New Roman"/>
          <w:color w:val="7F7F7F" w:themeColor="text1" w:themeTint="80"/>
        </w:rPr>
      </w:pPr>
    </w:p>
    <w:p w14:paraId="163F44EA" w14:textId="0C567773" w:rsidR="00A07604" w:rsidRPr="00B73D40" w:rsidRDefault="00A07604" w:rsidP="00A07604">
      <w:pPr>
        <w:spacing w:after="240" w:line="240" w:lineRule="auto"/>
        <w:rPr>
          <w:rFonts w:ascii="GT Walsheim Pro" w:eastAsia="Times New Roman" w:hAnsi="GT Walsheim Pro" w:cs="Times New Roman"/>
          <w:bCs/>
          <w:color w:val="7F7F7F" w:themeColor="text1" w:themeTint="80"/>
          <w:sz w:val="24"/>
          <w:szCs w:val="24"/>
          <w:lang w:bidi="en-GB"/>
        </w:rPr>
      </w:pPr>
      <w:r w:rsidRPr="00B73D40">
        <w:rPr>
          <w:rFonts w:ascii="GT Walsheim Pro" w:eastAsia="Times New Roman" w:hAnsi="GT Walsheim Pro" w:cs="Times New Roman"/>
          <w:bCs/>
          <w:color w:val="7F7F7F" w:themeColor="text1" w:themeTint="80"/>
          <w:sz w:val="24"/>
          <w:szCs w:val="24"/>
          <w:lang w:bidi="en-GB"/>
        </w:rPr>
        <w:t>Our organisation does work with social care, the police, health services and other services, as and where appropriate, in accordance with our statutory responsibility, to promote the welfare of children and protect them from harm.</w:t>
      </w:r>
      <w:r w:rsidR="00FC2D6C" w:rsidRPr="00B73D40">
        <w:rPr>
          <w:rFonts w:ascii="GT Walsheim Pro" w:eastAsia="Times New Roman" w:hAnsi="GT Walsheim Pro" w:cs="Times New Roman"/>
          <w:bCs/>
          <w:color w:val="7F7F7F" w:themeColor="text1" w:themeTint="80"/>
          <w:sz w:val="24"/>
          <w:szCs w:val="24"/>
          <w:lang w:bidi="en-GB"/>
        </w:rPr>
        <w:t xml:space="preserve"> </w:t>
      </w:r>
      <w:r w:rsidRPr="00B73D40">
        <w:rPr>
          <w:rFonts w:ascii="GT Walsheim Pro" w:eastAsia="Times New Roman" w:hAnsi="GT Walsheim Pro" w:cs="Times New Roman"/>
          <w:bCs/>
          <w:color w:val="7F7F7F" w:themeColor="text1" w:themeTint="80"/>
          <w:sz w:val="24"/>
          <w:szCs w:val="24"/>
          <w:lang w:bidi="en-GB"/>
        </w:rPr>
        <w:t xml:space="preserve">Anyone can make a referral directly to children’s social care or the Local Authority Designated Officer if they believe that a child is at risk or may be at risk of significant harm. Nursery staff do not require parental consent to make such a referral to external statutory agencies. </w:t>
      </w:r>
    </w:p>
    <w:p w14:paraId="00C15D83" w14:textId="01F2FB2E" w:rsidR="00E5233C" w:rsidRPr="00B73D40" w:rsidRDefault="00A07604" w:rsidP="00FC2D6C">
      <w:pPr>
        <w:spacing w:after="240" w:line="240" w:lineRule="auto"/>
        <w:rPr>
          <w:rFonts w:ascii="GT Walsheim Pro" w:eastAsia="Times New Roman" w:hAnsi="GT Walsheim Pro" w:cs="Times New Roman"/>
          <w:bCs/>
          <w:color w:val="7F7F7F" w:themeColor="text1" w:themeTint="80"/>
          <w:sz w:val="24"/>
          <w:szCs w:val="24"/>
          <w:lang w:bidi="en-GB"/>
        </w:rPr>
      </w:pPr>
      <w:r w:rsidRPr="00B73D40">
        <w:rPr>
          <w:rFonts w:ascii="GT Walsheim Pro" w:eastAsia="Times New Roman" w:hAnsi="GT Walsheim Pro" w:cs="Times New Roman"/>
          <w:bCs/>
          <w:color w:val="7F7F7F" w:themeColor="text1" w:themeTint="80"/>
          <w:sz w:val="24"/>
          <w:szCs w:val="24"/>
          <w:lang w:bidi="en-GB"/>
        </w:rPr>
        <w:t xml:space="preserve">If a direct referral is made by a member of staff, the DSL should also be informed as soon as possible or in their absence the Principal or our safeguarding governor. </w:t>
      </w:r>
    </w:p>
    <w:p w14:paraId="619AD173" w14:textId="77777777" w:rsidR="00FC2D6C" w:rsidRPr="00B73D40" w:rsidRDefault="00FC2D6C" w:rsidP="00FC2D6C">
      <w:pPr>
        <w:spacing w:after="240" w:line="240" w:lineRule="auto"/>
        <w:rPr>
          <w:rFonts w:ascii="GT Walsheim Pro" w:eastAsia="Times New Roman" w:hAnsi="GT Walsheim Pro" w:cs="Times New Roman"/>
          <w:bCs/>
          <w:color w:val="7F7F7F" w:themeColor="text1" w:themeTint="80"/>
          <w:sz w:val="24"/>
          <w:szCs w:val="24"/>
          <w:lang w:bidi="en-GB"/>
        </w:rPr>
      </w:pPr>
    </w:p>
    <w:p w14:paraId="40B656B4" w14:textId="4E683ED7" w:rsidR="00BC3FB9" w:rsidRPr="00B73D40" w:rsidRDefault="00BC3FB9" w:rsidP="00BC3FB9">
      <w:pPr>
        <w:spacing w:after="240" w:line="240" w:lineRule="auto"/>
        <w:ind w:left="720" w:hanging="720"/>
        <w:rPr>
          <w:rFonts w:ascii="GT Walsheim Pro" w:eastAsia="Times New Roman" w:hAnsi="GT Walsheim Pro" w:cs="Times New Roman"/>
          <w:b/>
          <w:color w:val="7F7F7F" w:themeColor="text1" w:themeTint="80"/>
          <w:sz w:val="24"/>
          <w:szCs w:val="24"/>
          <w:u w:val="single"/>
        </w:rPr>
      </w:pPr>
      <w:r w:rsidRPr="00B73D40">
        <w:rPr>
          <w:rFonts w:ascii="GT Walsheim Pro" w:eastAsia="Times New Roman" w:hAnsi="GT Walsheim Pro" w:cs="Times New Roman"/>
          <w:b/>
          <w:color w:val="7F7F7F" w:themeColor="text1" w:themeTint="80"/>
          <w:sz w:val="24"/>
          <w:szCs w:val="24"/>
          <w:u w:val="single"/>
        </w:rPr>
        <w:t xml:space="preserve">Key Personnel for Safeguarding and Child Protection at </w:t>
      </w:r>
      <w:r w:rsidR="005C42AE" w:rsidRPr="00B73D40">
        <w:rPr>
          <w:rFonts w:ascii="GT Walsheim Pro" w:eastAsia="Times New Roman" w:hAnsi="GT Walsheim Pro" w:cs="Times New Roman"/>
          <w:b/>
          <w:color w:val="7F7F7F" w:themeColor="text1" w:themeTint="80"/>
          <w:sz w:val="24"/>
          <w:szCs w:val="24"/>
          <w:u w:val="single"/>
        </w:rPr>
        <w:t>Riverside Nursery Schools</w:t>
      </w:r>
    </w:p>
    <w:p w14:paraId="7C292423" w14:textId="28F2DFE9" w:rsidR="00FC2D6C" w:rsidRPr="00B73D40" w:rsidRDefault="00BC3FB9" w:rsidP="00FC2D6C">
      <w:pPr>
        <w:spacing w:after="240" w:line="240" w:lineRule="auto"/>
        <w:ind w:left="1440" w:hanging="1440"/>
        <w:rPr>
          <w:rFonts w:ascii="GT Walsheim Pro" w:eastAsia="Times New Roman" w:hAnsi="GT Walsheim Pro" w:cs="Times New Roman"/>
          <w:color w:val="7F7F7F" w:themeColor="text1" w:themeTint="80"/>
          <w:sz w:val="24"/>
          <w:szCs w:val="24"/>
        </w:rPr>
      </w:pPr>
      <w:r w:rsidRPr="00B73D40">
        <w:rPr>
          <w:rFonts w:ascii="GT Walsheim Pro" w:eastAsia="Times New Roman" w:hAnsi="GT Walsheim Pro" w:cs="Times New Roman"/>
          <w:b/>
          <w:color w:val="7F7F7F" w:themeColor="text1" w:themeTint="80"/>
          <w:sz w:val="24"/>
          <w:szCs w:val="24"/>
        </w:rPr>
        <w:t>Principal:</w:t>
      </w:r>
      <w:r w:rsidR="00FC2D6C" w:rsidRPr="00B73D40">
        <w:rPr>
          <w:rFonts w:ascii="GT Walsheim Pro" w:eastAsia="Times New Roman" w:hAnsi="GT Walsheim Pro" w:cs="Times New Roman"/>
          <w:b/>
          <w:color w:val="7F7F7F" w:themeColor="text1" w:themeTint="80"/>
          <w:sz w:val="24"/>
          <w:szCs w:val="24"/>
        </w:rPr>
        <w:t xml:space="preserve">  </w:t>
      </w:r>
      <w:r w:rsidR="005C42AE" w:rsidRPr="00B73D40">
        <w:rPr>
          <w:rFonts w:ascii="GT Walsheim Pro" w:eastAsia="Times New Roman" w:hAnsi="GT Walsheim Pro" w:cs="Times New Roman"/>
          <w:b/>
          <w:bCs/>
          <w:color w:val="7F7F7F" w:themeColor="text1" w:themeTint="80"/>
          <w:sz w:val="24"/>
          <w:szCs w:val="24"/>
        </w:rPr>
        <w:t>Aimee Kimbell</w:t>
      </w:r>
      <w:r w:rsidRPr="00B73D40">
        <w:rPr>
          <w:rFonts w:ascii="GT Walsheim Pro" w:eastAsia="Times New Roman" w:hAnsi="GT Walsheim Pro" w:cs="Times New Roman"/>
          <w:color w:val="7F7F7F" w:themeColor="text1" w:themeTint="80"/>
          <w:sz w:val="24"/>
          <w:szCs w:val="24"/>
        </w:rPr>
        <w:br/>
      </w:r>
      <w:r w:rsidRPr="00B73D40">
        <w:rPr>
          <w:rFonts w:ascii="GT Walsheim Pro" w:eastAsia="Times New Roman" w:hAnsi="GT Walsheim Pro" w:cs="Times New Roman"/>
          <w:color w:val="7F7F7F" w:themeColor="text1" w:themeTint="80"/>
          <w:sz w:val="24"/>
          <w:szCs w:val="24"/>
        </w:rPr>
        <w:tab/>
        <w:t>Email:</w:t>
      </w:r>
      <w:r w:rsidR="00277D92" w:rsidRPr="00B73D40">
        <w:rPr>
          <w:rFonts w:ascii="GT Walsheim Pro" w:eastAsia="Times New Roman" w:hAnsi="GT Walsheim Pro" w:cs="Times New Roman"/>
          <w:color w:val="7F7F7F" w:themeColor="text1" w:themeTint="80"/>
          <w:sz w:val="24"/>
          <w:szCs w:val="24"/>
        </w:rPr>
        <w:t xml:space="preserve"> </w:t>
      </w:r>
      <w:hyperlink r:id="rId17" w:history="1">
        <w:r w:rsidR="00277D92" w:rsidRPr="00B73D40">
          <w:rPr>
            <w:rStyle w:val="Hyperlink"/>
            <w:rFonts w:ascii="GT Walsheim Pro" w:eastAsia="Times New Roman" w:hAnsi="GT Walsheim Pro" w:cs="Times New Roman"/>
            <w:color w:val="4472C4" w:themeColor="accent1"/>
            <w:sz w:val="24"/>
            <w:szCs w:val="24"/>
          </w:rPr>
          <w:t>aimee.kimbell@riversidenurseryschools.com</w:t>
        </w:r>
      </w:hyperlink>
    </w:p>
    <w:p w14:paraId="2E290637" w14:textId="73BD0E4C" w:rsidR="00BC3FB9" w:rsidRPr="00B73D40" w:rsidRDefault="00FC2D6C" w:rsidP="00FC2D6C">
      <w:pPr>
        <w:spacing w:after="240" w:line="240" w:lineRule="auto"/>
        <w:ind w:left="1440" w:hanging="1440"/>
        <w:rPr>
          <w:rFonts w:ascii="GT Walsheim Pro" w:eastAsia="Times New Roman" w:hAnsi="GT Walsheim Pro" w:cs="Times New Roman"/>
          <w:color w:val="7F7F7F" w:themeColor="text1" w:themeTint="80"/>
          <w:sz w:val="24"/>
          <w:szCs w:val="24"/>
        </w:rPr>
      </w:pPr>
      <w:r w:rsidRPr="00B73D40">
        <w:rPr>
          <w:rFonts w:ascii="GT Walsheim Pro" w:eastAsia="Times New Roman" w:hAnsi="GT Walsheim Pro" w:cs="Times New Roman"/>
          <w:b/>
          <w:color w:val="7F7F7F" w:themeColor="text1" w:themeTint="80"/>
          <w:sz w:val="24"/>
          <w:szCs w:val="24"/>
        </w:rPr>
        <w:t xml:space="preserve">                              </w:t>
      </w:r>
      <w:r w:rsidR="00BC3FB9" w:rsidRPr="00B73D40">
        <w:rPr>
          <w:rFonts w:ascii="GT Walsheim Pro" w:eastAsia="Times New Roman" w:hAnsi="GT Walsheim Pro" w:cs="Times New Roman"/>
          <w:color w:val="7F7F7F" w:themeColor="text1" w:themeTint="80"/>
          <w:sz w:val="24"/>
          <w:szCs w:val="24"/>
        </w:rPr>
        <w:t xml:space="preserve">Mobile: </w:t>
      </w:r>
      <w:r w:rsidR="00BC3FB9" w:rsidRPr="00B73D40">
        <w:rPr>
          <w:rFonts w:ascii="GT Walsheim Pro" w:eastAsia="Times New Roman" w:hAnsi="GT Walsheim Pro" w:cs="Times New Roman"/>
          <w:color w:val="7F7F7F" w:themeColor="text1" w:themeTint="80"/>
          <w:sz w:val="24"/>
          <w:szCs w:val="24"/>
        </w:rPr>
        <w:tab/>
      </w:r>
      <w:r w:rsidR="00392CA7" w:rsidRPr="00B73D40">
        <w:rPr>
          <w:rFonts w:ascii="GT Walsheim Pro" w:eastAsia="Times New Roman" w:hAnsi="GT Walsheim Pro" w:cs="Times New Roman"/>
          <w:color w:val="7F7F7F" w:themeColor="text1" w:themeTint="80"/>
          <w:sz w:val="24"/>
          <w:szCs w:val="24"/>
        </w:rPr>
        <w:t>07757</w:t>
      </w:r>
      <w:r w:rsidRPr="00B73D40">
        <w:rPr>
          <w:rFonts w:ascii="GT Walsheim Pro" w:eastAsia="Times New Roman" w:hAnsi="GT Walsheim Pro" w:cs="Times New Roman"/>
          <w:color w:val="7F7F7F" w:themeColor="text1" w:themeTint="80"/>
          <w:sz w:val="24"/>
          <w:szCs w:val="24"/>
        </w:rPr>
        <w:t xml:space="preserve"> </w:t>
      </w:r>
      <w:r w:rsidR="00392CA7" w:rsidRPr="00B73D40">
        <w:rPr>
          <w:rFonts w:ascii="GT Walsheim Pro" w:eastAsia="Times New Roman" w:hAnsi="GT Walsheim Pro" w:cs="Times New Roman"/>
          <w:color w:val="7F7F7F" w:themeColor="text1" w:themeTint="80"/>
          <w:sz w:val="24"/>
          <w:szCs w:val="24"/>
        </w:rPr>
        <w:t>670</w:t>
      </w:r>
      <w:r w:rsidRPr="00B73D40">
        <w:rPr>
          <w:rFonts w:ascii="GT Walsheim Pro" w:eastAsia="Times New Roman" w:hAnsi="GT Walsheim Pro" w:cs="Times New Roman"/>
          <w:color w:val="7F7F7F" w:themeColor="text1" w:themeTint="80"/>
          <w:sz w:val="24"/>
          <w:szCs w:val="24"/>
        </w:rPr>
        <w:t xml:space="preserve"> </w:t>
      </w:r>
      <w:r w:rsidR="00392CA7" w:rsidRPr="00B73D40">
        <w:rPr>
          <w:rFonts w:ascii="GT Walsheim Pro" w:eastAsia="Times New Roman" w:hAnsi="GT Walsheim Pro" w:cs="Times New Roman"/>
          <w:color w:val="7F7F7F" w:themeColor="text1" w:themeTint="80"/>
          <w:sz w:val="24"/>
          <w:szCs w:val="24"/>
        </w:rPr>
        <w:t>310</w:t>
      </w:r>
    </w:p>
    <w:p w14:paraId="21C1BF0C" w14:textId="326F0C7F" w:rsidR="005E45D3" w:rsidRPr="00B73D40" w:rsidRDefault="005E45D3" w:rsidP="00392CA7">
      <w:pPr>
        <w:spacing w:after="240" w:line="240" w:lineRule="auto"/>
        <w:ind w:left="2160" w:hanging="2160"/>
        <w:rPr>
          <w:rFonts w:ascii="GT Walsheim Pro" w:eastAsia="Times New Roman" w:hAnsi="GT Walsheim Pro" w:cs="Times New Roman"/>
          <w:b/>
          <w:color w:val="7F7F7F" w:themeColor="text1" w:themeTint="80"/>
          <w:sz w:val="24"/>
          <w:szCs w:val="24"/>
        </w:rPr>
      </w:pPr>
      <w:bookmarkStart w:id="6" w:name="_Hlk113451222"/>
      <w:r w:rsidRPr="00B73D40">
        <w:rPr>
          <w:rFonts w:ascii="GT Walsheim Pro" w:eastAsia="Times New Roman" w:hAnsi="GT Walsheim Pro" w:cs="Times New Roman"/>
          <w:b/>
          <w:color w:val="7F7F7F" w:themeColor="text1" w:themeTint="80"/>
          <w:sz w:val="24"/>
          <w:szCs w:val="24"/>
        </w:rPr>
        <w:t>Nominated Safeguarding Governor:</w:t>
      </w:r>
      <w:r w:rsidRPr="00B73D40">
        <w:rPr>
          <w:rFonts w:ascii="GT Walsheim Pro" w:eastAsia="Times New Roman" w:hAnsi="GT Walsheim Pro" w:cs="Times New Roman"/>
          <w:b/>
          <w:color w:val="7F7F7F" w:themeColor="text1" w:themeTint="80"/>
          <w:sz w:val="24"/>
          <w:szCs w:val="24"/>
        </w:rPr>
        <w:tab/>
      </w:r>
      <w:r w:rsidR="00FC2D6C" w:rsidRPr="00B73D40">
        <w:rPr>
          <w:rFonts w:ascii="GT Walsheim Pro" w:eastAsia="Times New Roman" w:hAnsi="GT Walsheim Pro" w:cs="Times New Roman"/>
          <w:b/>
          <w:color w:val="7F7F7F" w:themeColor="text1" w:themeTint="80"/>
          <w:sz w:val="24"/>
          <w:szCs w:val="24"/>
        </w:rPr>
        <w:t xml:space="preserve">    </w:t>
      </w:r>
      <w:r w:rsidRPr="00B73D40">
        <w:rPr>
          <w:rFonts w:ascii="GT Walsheim Pro" w:eastAsia="Times New Roman" w:hAnsi="GT Walsheim Pro" w:cs="Times New Roman"/>
          <w:b/>
          <w:color w:val="7F7F7F" w:themeColor="text1" w:themeTint="80"/>
          <w:sz w:val="24"/>
          <w:szCs w:val="24"/>
        </w:rPr>
        <w:t>Libby Nicholas</w:t>
      </w:r>
      <w:r w:rsidRPr="00B73D40">
        <w:rPr>
          <w:rFonts w:ascii="GT Walsheim Pro" w:eastAsia="Times New Roman" w:hAnsi="GT Walsheim Pro" w:cs="Times New Roman"/>
          <w:b/>
          <w:color w:val="7F7F7F" w:themeColor="text1" w:themeTint="80"/>
          <w:sz w:val="24"/>
          <w:szCs w:val="24"/>
        </w:rPr>
        <w:br/>
      </w:r>
      <w:r w:rsidRPr="00B73D40">
        <w:rPr>
          <w:rFonts w:ascii="GT Walsheim Pro" w:eastAsia="Times New Roman" w:hAnsi="GT Walsheim Pro" w:cs="Times New Roman"/>
          <w:bCs/>
          <w:color w:val="7F7F7F" w:themeColor="text1" w:themeTint="80"/>
          <w:sz w:val="24"/>
          <w:szCs w:val="24"/>
        </w:rPr>
        <w:t>Email:</w:t>
      </w:r>
      <w:r w:rsidRPr="00B73D40">
        <w:rPr>
          <w:rFonts w:ascii="GT Walsheim Pro" w:eastAsia="Times New Roman" w:hAnsi="GT Walsheim Pro" w:cs="Times New Roman"/>
          <w:bCs/>
          <w:color w:val="7F7F7F" w:themeColor="text1" w:themeTint="80"/>
          <w:sz w:val="24"/>
          <w:szCs w:val="24"/>
        </w:rPr>
        <w:tab/>
      </w:r>
      <w:hyperlink r:id="rId18" w:history="1">
        <w:r w:rsidRPr="00B73D40">
          <w:rPr>
            <w:rStyle w:val="Hyperlink"/>
            <w:rFonts w:ascii="GT Walsheim Pro" w:eastAsia="Times New Roman" w:hAnsi="GT Walsheim Pro" w:cs="Times New Roman"/>
            <w:bCs/>
            <w:color w:val="4472C4" w:themeColor="accent1"/>
            <w:sz w:val="24"/>
            <w:szCs w:val="24"/>
          </w:rPr>
          <w:t>Libby.nicholas@dukeseducation.com</w:t>
        </w:r>
      </w:hyperlink>
      <w:r w:rsidRPr="00B73D40">
        <w:rPr>
          <w:rFonts w:ascii="GT Walsheim Pro" w:eastAsia="Times New Roman" w:hAnsi="GT Walsheim Pro" w:cs="Times New Roman"/>
          <w:bCs/>
          <w:color w:val="7F7F7F" w:themeColor="text1" w:themeTint="80"/>
          <w:sz w:val="24"/>
          <w:szCs w:val="24"/>
        </w:rPr>
        <w:t xml:space="preserve">  </w:t>
      </w:r>
      <w:r w:rsidRPr="00B73D40">
        <w:rPr>
          <w:rFonts w:ascii="GT Walsheim Pro" w:eastAsia="Times New Roman" w:hAnsi="GT Walsheim Pro" w:cs="Times New Roman"/>
          <w:bCs/>
          <w:color w:val="7F7F7F" w:themeColor="text1" w:themeTint="80"/>
          <w:sz w:val="24"/>
          <w:szCs w:val="24"/>
        </w:rPr>
        <w:br/>
        <w:t>Mobile:</w:t>
      </w:r>
      <w:r w:rsidRPr="00B73D40">
        <w:rPr>
          <w:rFonts w:ascii="GT Walsheim Pro" w:eastAsia="Times New Roman" w:hAnsi="GT Walsheim Pro" w:cs="Times New Roman"/>
          <w:b/>
          <w:color w:val="7F7F7F" w:themeColor="text1" w:themeTint="80"/>
          <w:sz w:val="24"/>
          <w:szCs w:val="24"/>
        </w:rPr>
        <w:t xml:space="preserve"> </w:t>
      </w:r>
      <w:r w:rsidRPr="00B73D40">
        <w:rPr>
          <w:rFonts w:ascii="GT Walsheim Pro" w:eastAsia="Times New Roman" w:hAnsi="GT Walsheim Pro" w:cs="Times New Roman"/>
          <w:b/>
          <w:color w:val="7F7F7F" w:themeColor="text1" w:themeTint="80"/>
          <w:sz w:val="24"/>
          <w:szCs w:val="24"/>
        </w:rPr>
        <w:tab/>
      </w:r>
      <w:r w:rsidR="00392CA7" w:rsidRPr="00B73D40">
        <w:rPr>
          <w:rFonts w:ascii="GT Walsheim Pro" w:eastAsia="Times New Roman" w:hAnsi="GT Walsheim Pro" w:cs="Times New Roman"/>
          <w:bCs/>
          <w:color w:val="7F7F7F" w:themeColor="text1" w:themeTint="80"/>
          <w:sz w:val="24"/>
          <w:szCs w:val="24"/>
        </w:rPr>
        <w:t>07791</w:t>
      </w:r>
      <w:r w:rsidR="00FC2D6C" w:rsidRPr="00B73D40">
        <w:rPr>
          <w:rFonts w:ascii="GT Walsheim Pro" w:eastAsia="Times New Roman" w:hAnsi="GT Walsheim Pro" w:cs="Times New Roman"/>
          <w:bCs/>
          <w:color w:val="7F7F7F" w:themeColor="text1" w:themeTint="80"/>
          <w:sz w:val="24"/>
          <w:szCs w:val="24"/>
        </w:rPr>
        <w:t xml:space="preserve"> </w:t>
      </w:r>
      <w:r w:rsidR="00392CA7" w:rsidRPr="00B73D40">
        <w:rPr>
          <w:rFonts w:ascii="GT Walsheim Pro" w:eastAsia="Times New Roman" w:hAnsi="GT Walsheim Pro" w:cs="Times New Roman"/>
          <w:bCs/>
          <w:color w:val="7F7F7F" w:themeColor="text1" w:themeTint="80"/>
          <w:sz w:val="24"/>
          <w:szCs w:val="24"/>
        </w:rPr>
        <w:t>953</w:t>
      </w:r>
      <w:r w:rsidR="00FC2D6C" w:rsidRPr="00B73D40">
        <w:rPr>
          <w:rFonts w:ascii="GT Walsheim Pro" w:eastAsia="Times New Roman" w:hAnsi="GT Walsheim Pro" w:cs="Times New Roman"/>
          <w:bCs/>
          <w:color w:val="7F7F7F" w:themeColor="text1" w:themeTint="80"/>
          <w:sz w:val="24"/>
          <w:szCs w:val="24"/>
        </w:rPr>
        <w:t xml:space="preserve"> </w:t>
      </w:r>
      <w:r w:rsidR="00392CA7" w:rsidRPr="00B73D40">
        <w:rPr>
          <w:rFonts w:ascii="GT Walsheim Pro" w:eastAsia="Times New Roman" w:hAnsi="GT Walsheim Pro" w:cs="Times New Roman"/>
          <w:bCs/>
          <w:color w:val="7F7F7F" w:themeColor="text1" w:themeTint="80"/>
          <w:sz w:val="24"/>
          <w:szCs w:val="24"/>
        </w:rPr>
        <w:t>552</w:t>
      </w:r>
    </w:p>
    <w:bookmarkEnd w:id="6"/>
    <w:p w14:paraId="04DEF647" w14:textId="5B06A4F3" w:rsidR="0042032C" w:rsidRPr="00B73D40" w:rsidRDefault="005E45D3" w:rsidP="0042032C">
      <w:pPr>
        <w:spacing w:after="240" w:line="240" w:lineRule="auto"/>
        <w:ind w:left="2160" w:hanging="2160"/>
        <w:rPr>
          <w:rFonts w:ascii="GT Walsheim Pro" w:eastAsia="Times New Roman" w:hAnsi="GT Walsheim Pro" w:cs="Times New Roman"/>
          <w:b/>
          <w:color w:val="7F7F7F" w:themeColor="text1" w:themeTint="80"/>
          <w:sz w:val="24"/>
          <w:szCs w:val="24"/>
        </w:rPr>
      </w:pPr>
      <w:r w:rsidRPr="00B73D40">
        <w:rPr>
          <w:rFonts w:ascii="GT Walsheim Pro" w:eastAsia="Times New Roman" w:hAnsi="GT Walsheim Pro" w:cs="Times New Roman"/>
          <w:b/>
          <w:color w:val="7F7F7F" w:themeColor="text1" w:themeTint="80"/>
          <w:sz w:val="24"/>
          <w:szCs w:val="24"/>
        </w:rPr>
        <w:t>Chairman of Dukes Education:</w:t>
      </w:r>
      <w:r w:rsidR="00FC2D6C" w:rsidRPr="00B73D40">
        <w:rPr>
          <w:rFonts w:ascii="GT Walsheim Pro" w:eastAsia="Times New Roman" w:hAnsi="GT Walsheim Pro" w:cs="Times New Roman"/>
          <w:b/>
          <w:color w:val="7F7F7F" w:themeColor="text1" w:themeTint="80"/>
          <w:sz w:val="24"/>
          <w:szCs w:val="24"/>
        </w:rPr>
        <w:t xml:space="preserve">   </w:t>
      </w:r>
      <w:r w:rsidRPr="00B73D40">
        <w:rPr>
          <w:rFonts w:ascii="GT Walsheim Pro" w:eastAsia="Times New Roman" w:hAnsi="GT Walsheim Pro" w:cs="Times New Roman"/>
          <w:b/>
          <w:color w:val="7F7F7F" w:themeColor="text1" w:themeTint="80"/>
          <w:sz w:val="24"/>
          <w:szCs w:val="24"/>
        </w:rPr>
        <w:t>Aatif Hassan</w:t>
      </w:r>
      <w:r w:rsidRPr="00B73D40">
        <w:rPr>
          <w:rFonts w:ascii="GT Walsheim Pro" w:eastAsia="Times New Roman" w:hAnsi="GT Walsheim Pro" w:cs="Times New Roman"/>
          <w:b/>
          <w:color w:val="7F7F7F" w:themeColor="text1" w:themeTint="80"/>
          <w:sz w:val="24"/>
          <w:szCs w:val="24"/>
        </w:rPr>
        <w:br/>
      </w:r>
      <w:r w:rsidRPr="00B73D40">
        <w:rPr>
          <w:rFonts w:ascii="GT Walsheim Pro" w:eastAsia="Times New Roman" w:hAnsi="GT Walsheim Pro" w:cs="Times New Roman"/>
          <w:bCs/>
          <w:color w:val="7F7F7F" w:themeColor="text1" w:themeTint="80"/>
          <w:sz w:val="24"/>
          <w:szCs w:val="24"/>
        </w:rPr>
        <w:t>Email:</w:t>
      </w:r>
      <w:r w:rsidRPr="00B73D40">
        <w:rPr>
          <w:rFonts w:ascii="GT Walsheim Pro" w:eastAsia="Times New Roman" w:hAnsi="GT Walsheim Pro" w:cs="Times New Roman"/>
          <w:bCs/>
          <w:color w:val="7F7F7F" w:themeColor="text1" w:themeTint="80"/>
          <w:sz w:val="24"/>
          <w:szCs w:val="24"/>
        </w:rPr>
        <w:tab/>
      </w:r>
      <w:hyperlink r:id="rId19" w:history="1">
        <w:r w:rsidRPr="00B73D40">
          <w:rPr>
            <w:rStyle w:val="Hyperlink"/>
            <w:rFonts w:ascii="GT Walsheim Pro" w:eastAsia="Times New Roman" w:hAnsi="GT Walsheim Pro" w:cs="Times New Roman"/>
            <w:bCs/>
            <w:color w:val="4472C4" w:themeColor="accent1"/>
            <w:sz w:val="24"/>
            <w:szCs w:val="24"/>
          </w:rPr>
          <w:t>Aatif.hassan@dukeseducation.com</w:t>
        </w:r>
      </w:hyperlink>
      <w:r w:rsidRPr="00B73D40">
        <w:rPr>
          <w:rFonts w:ascii="GT Walsheim Pro" w:eastAsia="Times New Roman" w:hAnsi="GT Walsheim Pro" w:cs="Times New Roman"/>
          <w:bCs/>
          <w:color w:val="7F7F7F" w:themeColor="text1" w:themeTint="80"/>
          <w:sz w:val="24"/>
          <w:szCs w:val="24"/>
        </w:rPr>
        <w:t xml:space="preserve"> </w:t>
      </w:r>
      <w:r w:rsidRPr="00B73D40">
        <w:rPr>
          <w:rFonts w:ascii="GT Walsheim Pro" w:eastAsia="Times New Roman" w:hAnsi="GT Walsheim Pro" w:cs="Times New Roman"/>
          <w:bCs/>
          <w:color w:val="7F7F7F" w:themeColor="text1" w:themeTint="80"/>
          <w:sz w:val="24"/>
          <w:szCs w:val="24"/>
        </w:rPr>
        <w:br/>
        <w:t xml:space="preserve">Tel: </w:t>
      </w:r>
      <w:r w:rsidR="00277D92" w:rsidRPr="00B73D40">
        <w:rPr>
          <w:rFonts w:ascii="GT Walsheim Pro" w:eastAsia="Times New Roman" w:hAnsi="GT Walsheim Pro" w:cs="Times New Roman"/>
          <w:bCs/>
          <w:color w:val="7F7F7F" w:themeColor="text1" w:themeTint="80"/>
          <w:sz w:val="24"/>
          <w:szCs w:val="24"/>
        </w:rPr>
        <w:tab/>
      </w:r>
      <w:r w:rsidR="00277D92" w:rsidRPr="00B73D40">
        <w:rPr>
          <w:rFonts w:ascii="GT Walsheim Pro" w:eastAsia="Times New Roman" w:hAnsi="GT Walsheim Pro" w:cs="Times New Roman"/>
          <w:bCs/>
          <w:color w:val="7F7F7F" w:themeColor="text1" w:themeTint="80"/>
          <w:sz w:val="24"/>
          <w:szCs w:val="24"/>
        </w:rPr>
        <w:tab/>
      </w:r>
      <w:r w:rsidRPr="00B73D40">
        <w:rPr>
          <w:rFonts w:ascii="GT Walsheim Pro" w:eastAsia="Times New Roman" w:hAnsi="GT Walsheim Pro" w:cs="Times New Roman"/>
          <w:bCs/>
          <w:color w:val="7F7F7F" w:themeColor="text1" w:themeTint="80"/>
          <w:sz w:val="24"/>
          <w:szCs w:val="24"/>
        </w:rPr>
        <w:t>020 3696 5300</w:t>
      </w:r>
      <w:r w:rsidRPr="00B73D40">
        <w:rPr>
          <w:rFonts w:ascii="GT Walsheim Pro" w:eastAsia="Times New Roman" w:hAnsi="GT Walsheim Pro" w:cs="Times New Roman"/>
          <w:bCs/>
          <w:color w:val="7F7F7F" w:themeColor="text1" w:themeTint="80"/>
          <w:sz w:val="24"/>
          <w:szCs w:val="24"/>
        </w:rPr>
        <w:tab/>
      </w:r>
      <w:bookmarkStart w:id="7" w:name="_Toc109220837"/>
    </w:p>
    <w:p w14:paraId="789AC29A" w14:textId="455AF925" w:rsidR="0042032C" w:rsidRPr="00B73D40" w:rsidRDefault="0042032C" w:rsidP="0042032C">
      <w:pPr>
        <w:keepNext/>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color w:val="595959"/>
        </w:rPr>
      </w:pPr>
      <w:r w:rsidRPr="00B73D40">
        <w:rPr>
          <w:rFonts w:ascii="GT Walsheim Pro" w:eastAsia="Times New Roman" w:hAnsi="GT Walsheim Pro" w:cs="Arial"/>
          <w:b/>
          <w:color w:val="595959"/>
        </w:rPr>
        <w:t>Contact telephone numbers and email addresses</w:t>
      </w:r>
      <w:r w:rsidR="00FC2D6C" w:rsidRPr="00B73D40">
        <w:rPr>
          <w:rFonts w:ascii="GT Walsheim Pro" w:eastAsia="Times New Roman" w:hAnsi="GT Walsheim Pro" w:cs="Arial"/>
          <w:b/>
          <w:color w:val="595959"/>
        </w:rPr>
        <w:t xml:space="preserve"> for Twickenham Park Riverside</w:t>
      </w:r>
      <w:r w:rsidRPr="00B73D40">
        <w:rPr>
          <w:rFonts w:ascii="GT Walsheim Pro" w:eastAsia="Times New Roman" w:hAnsi="GT Walsheim Pro" w:cs="Arial"/>
          <w:b/>
          <w:color w:val="595959"/>
        </w:rPr>
        <w:t>:</w:t>
      </w:r>
    </w:p>
    <w:p w14:paraId="642892B7"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rPr>
          <w:rFonts w:ascii="GT Walsheim Pro" w:eastAsia="Times New Roman" w:hAnsi="GT Walsheim Pro" w:cs="Arial"/>
          <w:color w:val="595959"/>
        </w:rPr>
      </w:pPr>
    </w:p>
    <w:p w14:paraId="03917197" w14:textId="7E07CDDE" w:rsidR="0042032C" w:rsidRPr="00B73D40" w:rsidRDefault="00444504" w:rsidP="0042032C">
      <w:pPr>
        <w:keepNext/>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rPr>
      </w:pPr>
      <w:r w:rsidRPr="00B73D40">
        <w:rPr>
          <w:rFonts w:ascii="GT Walsheim Pro" w:eastAsia="Times New Roman" w:hAnsi="GT Walsheim Pro" w:cs="Arial"/>
          <w:color w:val="595959"/>
        </w:rPr>
        <w:t xml:space="preserve">Twickenham Park Riverside </w:t>
      </w:r>
      <w:r w:rsidR="0042032C" w:rsidRPr="00B73D40">
        <w:rPr>
          <w:rFonts w:ascii="GT Walsheim Pro" w:eastAsia="Times New Roman" w:hAnsi="GT Walsheim Pro" w:cs="Arial"/>
          <w:color w:val="595959"/>
        </w:rPr>
        <w:t xml:space="preserve">Designated Safeguarding </w:t>
      </w:r>
      <w:r w:rsidR="006E1838" w:rsidRPr="00B73D40">
        <w:rPr>
          <w:rFonts w:ascii="GT Walsheim Pro" w:eastAsia="Times New Roman" w:hAnsi="GT Walsheim Pro" w:cs="Arial"/>
          <w:color w:val="595959"/>
        </w:rPr>
        <w:t>Lead</w:t>
      </w:r>
      <w:r w:rsidR="0042032C" w:rsidRPr="00B73D40">
        <w:rPr>
          <w:rFonts w:ascii="GT Walsheim Pro" w:eastAsia="Times New Roman" w:hAnsi="GT Walsheim Pro" w:cs="Arial"/>
          <w:color w:val="595959"/>
        </w:rPr>
        <w:t xml:space="preserve"> (</w:t>
      </w:r>
      <w:proofErr w:type="spellStart"/>
      <w:r w:rsidR="0042032C" w:rsidRPr="00B73D40">
        <w:rPr>
          <w:rFonts w:ascii="GT Walsheim Pro" w:eastAsia="Times New Roman" w:hAnsi="GT Walsheim Pro" w:cs="Arial"/>
          <w:b/>
          <w:bCs/>
          <w:color w:val="595959"/>
        </w:rPr>
        <w:t>DS</w:t>
      </w:r>
      <w:r w:rsidR="006E1838" w:rsidRPr="00B73D40">
        <w:rPr>
          <w:rFonts w:ascii="GT Walsheim Pro" w:eastAsia="Times New Roman" w:hAnsi="GT Walsheim Pro" w:cs="Arial"/>
          <w:b/>
          <w:bCs/>
          <w:color w:val="595959"/>
        </w:rPr>
        <w:t>l</w:t>
      </w:r>
      <w:proofErr w:type="spellEnd"/>
      <w:r w:rsidR="0042032C" w:rsidRPr="00B73D40">
        <w:rPr>
          <w:rFonts w:ascii="GT Walsheim Pro" w:eastAsia="Times New Roman" w:hAnsi="GT Walsheim Pro" w:cs="Arial"/>
          <w:b/>
          <w:bCs/>
          <w:color w:val="595959"/>
        </w:rPr>
        <w:t xml:space="preserve"> - Guy Mitchell</w:t>
      </w:r>
      <w:r w:rsidR="0042032C" w:rsidRPr="00B73D40">
        <w:rPr>
          <w:rFonts w:ascii="GT Walsheim Pro" w:eastAsia="Times New Roman" w:hAnsi="GT Walsheim Pro" w:cs="Arial"/>
          <w:color w:val="595959"/>
        </w:rPr>
        <w:t xml:space="preserve">) </w:t>
      </w:r>
    </w:p>
    <w:p w14:paraId="6D771CA0" w14:textId="77777777" w:rsidR="006E1838"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r w:rsidRPr="00B73D40">
        <w:rPr>
          <w:rFonts w:ascii="GT Walsheim Pro" w:eastAsia="Times New Roman" w:hAnsi="GT Walsheim Pro" w:cs="Times New Roman"/>
          <w:color w:val="595959"/>
          <w:lang w:eastAsia="zh-CN"/>
        </w:rPr>
        <w:t>020 8892 0872</w:t>
      </w:r>
      <w:r w:rsidR="006E1838" w:rsidRPr="00B73D40">
        <w:rPr>
          <w:rFonts w:ascii="GT Walsheim Pro" w:eastAsia="Times New Roman" w:hAnsi="GT Walsheim Pro" w:cs="Times New Roman"/>
          <w:color w:val="595959"/>
          <w:lang w:eastAsia="zh-CN"/>
        </w:rPr>
        <w:t xml:space="preserve">            </w:t>
      </w:r>
      <w:r w:rsidR="006E1838" w:rsidRPr="00B73D40">
        <w:rPr>
          <w:rFonts w:ascii="GT Walsheim Pro" w:eastAsia="Times New Roman" w:hAnsi="GT Walsheim Pro" w:cs="Arial"/>
          <w:color w:val="595959"/>
          <w:lang w:eastAsia="zh-CN"/>
        </w:rPr>
        <w:fldChar w:fldCharType="begin"/>
      </w:r>
      <w:r w:rsidR="006E1838" w:rsidRPr="00B73D40">
        <w:rPr>
          <w:rFonts w:ascii="GT Walsheim Pro" w:eastAsia="Times New Roman" w:hAnsi="GT Walsheim Pro" w:cs="Arial"/>
          <w:color w:val="595959"/>
          <w:lang w:eastAsia="zh-CN"/>
        </w:rPr>
        <w:instrText xml:space="preserve"> HYPERLINK "mailto:guy.mitchell@riversidenurseryschools.com</w:instrText>
      </w:r>
    </w:p>
    <w:p w14:paraId="0D920D28" w14:textId="77777777" w:rsidR="006E1838" w:rsidRPr="00B73D40" w:rsidRDefault="006E1838" w:rsidP="0042032C">
      <w:pPr>
        <w:pBdr>
          <w:top w:val="single" w:sz="4" w:space="1" w:color="auto"/>
          <w:left w:val="single" w:sz="4" w:space="4" w:color="auto"/>
          <w:bottom w:val="single" w:sz="4" w:space="1" w:color="auto"/>
          <w:right w:val="single" w:sz="4" w:space="4" w:color="auto"/>
        </w:pBdr>
        <w:spacing w:after="0" w:line="240" w:lineRule="auto"/>
        <w:jc w:val="both"/>
        <w:rPr>
          <w:rStyle w:val="Hyperlink"/>
          <w:rFonts w:ascii="GT Walsheim Pro" w:eastAsia="Times New Roman" w:hAnsi="GT Walsheim Pro" w:cs="Arial"/>
          <w:lang w:eastAsia="zh-CN"/>
        </w:rPr>
      </w:pPr>
      <w:r w:rsidRPr="00B73D40">
        <w:rPr>
          <w:rFonts w:ascii="GT Walsheim Pro" w:eastAsia="Times New Roman" w:hAnsi="GT Walsheim Pro" w:cs="Arial"/>
          <w:color w:val="595959"/>
          <w:lang w:eastAsia="zh-CN"/>
        </w:rPr>
        <w:instrText xml:space="preserve">" </w:instrText>
      </w:r>
      <w:r w:rsidRPr="00B73D40">
        <w:rPr>
          <w:rFonts w:ascii="GT Walsheim Pro" w:eastAsia="Times New Roman" w:hAnsi="GT Walsheim Pro" w:cs="Arial"/>
          <w:color w:val="595959"/>
          <w:lang w:eastAsia="zh-CN"/>
        </w:rPr>
        <w:fldChar w:fldCharType="separate"/>
      </w:r>
      <w:r w:rsidRPr="00B73D40">
        <w:rPr>
          <w:rStyle w:val="Hyperlink"/>
          <w:rFonts w:ascii="GT Walsheim Pro" w:eastAsia="Times New Roman" w:hAnsi="GT Walsheim Pro" w:cs="Arial"/>
          <w:lang w:eastAsia="zh-CN"/>
        </w:rPr>
        <w:t>guy.mitchell@riversidenurseryschools.com</w:t>
      </w:r>
    </w:p>
    <w:p w14:paraId="63804759" w14:textId="370F61B7" w:rsidR="0042032C" w:rsidRPr="00B73D40" w:rsidRDefault="006E1838"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r w:rsidRPr="00B73D40">
        <w:rPr>
          <w:rFonts w:ascii="GT Walsheim Pro" w:eastAsia="Times New Roman" w:hAnsi="GT Walsheim Pro" w:cs="Arial"/>
          <w:color w:val="595959"/>
          <w:lang w:eastAsia="zh-CN"/>
        </w:rPr>
        <w:fldChar w:fldCharType="end"/>
      </w:r>
    </w:p>
    <w:p w14:paraId="4B3DFD45"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p>
    <w:p w14:paraId="242A150A" w14:textId="67CA99C9" w:rsidR="0042032C" w:rsidRPr="00B73D40" w:rsidRDefault="00444504" w:rsidP="0042032C">
      <w:pPr>
        <w:keepNext/>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rPr>
      </w:pPr>
      <w:r w:rsidRPr="00B73D40">
        <w:rPr>
          <w:rFonts w:ascii="GT Walsheim Pro" w:eastAsia="Times New Roman" w:hAnsi="GT Walsheim Pro" w:cs="Arial"/>
          <w:color w:val="595959"/>
        </w:rPr>
        <w:t xml:space="preserve">Twickenham Park Riverside Deputy </w:t>
      </w:r>
      <w:r w:rsidR="0042032C" w:rsidRPr="00B73D40">
        <w:rPr>
          <w:rFonts w:ascii="GT Walsheim Pro" w:eastAsia="Times New Roman" w:hAnsi="GT Walsheim Pro" w:cs="Arial"/>
          <w:color w:val="595959"/>
        </w:rPr>
        <w:t xml:space="preserve">Safeguarding </w:t>
      </w:r>
      <w:r w:rsidR="006E1838" w:rsidRPr="00B73D40">
        <w:rPr>
          <w:rFonts w:ascii="GT Walsheim Pro" w:eastAsia="Times New Roman" w:hAnsi="GT Walsheim Pro" w:cs="Arial"/>
          <w:color w:val="595959"/>
        </w:rPr>
        <w:t>Lead</w:t>
      </w:r>
      <w:r w:rsidR="0042032C" w:rsidRPr="00B73D40">
        <w:rPr>
          <w:rFonts w:ascii="GT Walsheim Pro" w:eastAsia="Times New Roman" w:hAnsi="GT Walsheim Pro" w:cs="Arial"/>
          <w:color w:val="595959"/>
        </w:rPr>
        <w:t xml:space="preserve"> (</w:t>
      </w:r>
      <w:r w:rsidR="0042032C" w:rsidRPr="00B73D40">
        <w:rPr>
          <w:rFonts w:ascii="GT Walsheim Pro" w:eastAsia="Times New Roman" w:hAnsi="GT Walsheim Pro" w:cs="Arial"/>
          <w:b/>
          <w:bCs/>
          <w:color w:val="595959"/>
        </w:rPr>
        <w:t>Tina Sutton</w:t>
      </w:r>
      <w:r w:rsidR="0042032C" w:rsidRPr="00B73D40">
        <w:rPr>
          <w:rFonts w:ascii="GT Walsheim Pro" w:eastAsia="Times New Roman" w:hAnsi="GT Walsheim Pro" w:cs="Arial"/>
          <w:color w:val="595959"/>
        </w:rPr>
        <w:t xml:space="preserve">) </w:t>
      </w:r>
    </w:p>
    <w:p w14:paraId="46516C06" w14:textId="77777777" w:rsidR="006E1838"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r w:rsidRPr="00B73D40">
        <w:rPr>
          <w:rFonts w:ascii="GT Walsheim Pro" w:eastAsia="Times New Roman" w:hAnsi="GT Walsheim Pro" w:cs="Arial"/>
          <w:color w:val="595959"/>
          <w:lang w:eastAsia="zh-CN"/>
        </w:rPr>
        <w:t>020 8892 0872</w:t>
      </w:r>
      <w:r w:rsidR="006E1838" w:rsidRPr="00B73D40">
        <w:rPr>
          <w:rFonts w:ascii="GT Walsheim Pro" w:eastAsia="Times New Roman" w:hAnsi="GT Walsheim Pro" w:cs="Arial"/>
          <w:color w:val="595959"/>
          <w:lang w:eastAsia="zh-CN"/>
        </w:rPr>
        <w:t xml:space="preserve">              </w:t>
      </w:r>
      <w:r w:rsidR="006E1838" w:rsidRPr="00B73D40">
        <w:rPr>
          <w:rFonts w:ascii="GT Walsheim Pro" w:eastAsia="Times New Roman" w:hAnsi="GT Walsheim Pro" w:cs="Arial"/>
          <w:color w:val="595959"/>
          <w:lang w:eastAsia="zh-CN"/>
        </w:rPr>
        <w:fldChar w:fldCharType="begin"/>
      </w:r>
      <w:r w:rsidR="006E1838" w:rsidRPr="00B73D40">
        <w:rPr>
          <w:rFonts w:ascii="GT Walsheim Pro" w:eastAsia="Times New Roman" w:hAnsi="GT Walsheim Pro" w:cs="Arial"/>
          <w:color w:val="595959"/>
          <w:lang w:eastAsia="zh-CN"/>
        </w:rPr>
        <w:instrText xml:space="preserve"> HYPERLINK "mailto:tina.sutton@riversidenurseryschools.com</w:instrText>
      </w:r>
    </w:p>
    <w:p w14:paraId="3CAA0396" w14:textId="77777777" w:rsidR="006E1838" w:rsidRPr="00B73D40" w:rsidRDefault="006E1838" w:rsidP="0042032C">
      <w:pPr>
        <w:pBdr>
          <w:top w:val="single" w:sz="4" w:space="1" w:color="auto"/>
          <w:left w:val="single" w:sz="4" w:space="4" w:color="auto"/>
          <w:bottom w:val="single" w:sz="4" w:space="1" w:color="auto"/>
          <w:right w:val="single" w:sz="4" w:space="4" w:color="auto"/>
        </w:pBdr>
        <w:spacing w:after="0" w:line="240" w:lineRule="auto"/>
        <w:jc w:val="both"/>
        <w:rPr>
          <w:rStyle w:val="Hyperlink"/>
          <w:rFonts w:ascii="GT Walsheim Pro" w:eastAsia="Times New Roman" w:hAnsi="GT Walsheim Pro" w:cs="Arial"/>
          <w:lang w:eastAsia="zh-CN"/>
        </w:rPr>
      </w:pPr>
      <w:r w:rsidRPr="00B73D40">
        <w:rPr>
          <w:rFonts w:ascii="GT Walsheim Pro" w:eastAsia="Times New Roman" w:hAnsi="GT Walsheim Pro" w:cs="Arial"/>
          <w:color w:val="595959"/>
          <w:lang w:eastAsia="zh-CN"/>
        </w:rPr>
        <w:instrText xml:space="preserve">" </w:instrText>
      </w:r>
      <w:r w:rsidRPr="00B73D40">
        <w:rPr>
          <w:rFonts w:ascii="GT Walsheim Pro" w:eastAsia="Times New Roman" w:hAnsi="GT Walsheim Pro" w:cs="Arial"/>
          <w:color w:val="595959"/>
          <w:lang w:eastAsia="zh-CN"/>
        </w:rPr>
        <w:fldChar w:fldCharType="separate"/>
      </w:r>
      <w:r w:rsidRPr="00B73D40">
        <w:rPr>
          <w:rStyle w:val="Hyperlink"/>
          <w:rFonts w:ascii="GT Walsheim Pro" w:eastAsia="Times New Roman" w:hAnsi="GT Walsheim Pro" w:cs="Arial"/>
          <w:lang w:eastAsia="zh-CN"/>
        </w:rPr>
        <w:t>tina.sutton@riversidenurseryschools.com</w:t>
      </w:r>
    </w:p>
    <w:p w14:paraId="651553DE" w14:textId="6158706D" w:rsidR="0042032C" w:rsidRPr="00B73D40" w:rsidRDefault="006E1838"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r w:rsidRPr="00B73D40">
        <w:rPr>
          <w:rFonts w:ascii="GT Walsheim Pro" w:eastAsia="Times New Roman" w:hAnsi="GT Walsheim Pro" w:cs="Arial"/>
          <w:color w:val="595959"/>
          <w:lang w:eastAsia="zh-CN"/>
        </w:rPr>
        <w:fldChar w:fldCharType="end"/>
      </w:r>
    </w:p>
    <w:p w14:paraId="7E3F45DC"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r w:rsidRPr="00B73D40">
        <w:rPr>
          <w:rFonts w:ascii="GT Walsheim Pro" w:eastAsia="Times New Roman" w:hAnsi="GT Walsheim Pro" w:cs="Arial"/>
          <w:b/>
          <w:bCs/>
          <w:color w:val="595959"/>
          <w:lang w:eastAsia="zh-CN"/>
        </w:rPr>
        <w:t xml:space="preserve">Kingston and Richmond Safeguarding Children Board </w:t>
      </w:r>
    </w:p>
    <w:p w14:paraId="5C67FD6F"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r w:rsidRPr="00B73D40">
        <w:rPr>
          <w:rFonts w:ascii="GT Walsheim Pro" w:eastAsia="Times New Roman" w:hAnsi="GT Walsheim Pro" w:cs="Arial"/>
          <w:color w:val="595959"/>
          <w:lang w:eastAsia="zh-CN"/>
        </w:rPr>
        <w:t xml:space="preserve">SINGLE POINT OF ACCESS (SPA) – Borough of Kingston and Richmond </w:t>
      </w:r>
    </w:p>
    <w:p w14:paraId="1C72768D"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r w:rsidRPr="00B73D40">
        <w:rPr>
          <w:rFonts w:ascii="GT Walsheim Pro" w:eastAsia="Times New Roman" w:hAnsi="GT Walsheim Pro" w:cs="Arial"/>
          <w:color w:val="595959"/>
          <w:lang w:eastAsia="zh-CN"/>
        </w:rPr>
        <w:t>Tel: 020 8547 5008, 8am-6pm.  Out of hours: 020 8770 5000</w:t>
      </w:r>
    </w:p>
    <w:p w14:paraId="6E3AAFEC"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p>
    <w:p w14:paraId="5C7BF37C"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bCs/>
          <w:color w:val="595959"/>
          <w:lang w:eastAsia="zh-CN"/>
        </w:rPr>
      </w:pPr>
      <w:r w:rsidRPr="00B73D40">
        <w:rPr>
          <w:rFonts w:ascii="GT Walsheim Pro" w:eastAsia="Times New Roman" w:hAnsi="GT Walsheim Pro" w:cs="Arial"/>
          <w:b/>
          <w:bCs/>
          <w:color w:val="595959"/>
          <w:lang w:eastAsia="zh-CN"/>
        </w:rPr>
        <w:t>Richmond LSCB</w:t>
      </w:r>
    </w:p>
    <w:p w14:paraId="1A38B48A"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bCs/>
          <w:color w:val="595959"/>
          <w:lang w:eastAsia="zh-CN"/>
        </w:rPr>
      </w:pPr>
      <w:r w:rsidRPr="00B73D40">
        <w:rPr>
          <w:rFonts w:ascii="GT Walsheim Pro" w:eastAsia="Times New Roman" w:hAnsi="GT Walsheim Pro" w:cs="Arial"/>
          <w:b/>
          <w:bCs/>
          <w:color w:val="595959"/>
          <w:lang w:eastAsia="zh-CN"/>
        </w:rPr>
        <w:t>Ground Floor</w:t>
      </w:r>
    </w:p>
    <w:p w14:paraId="0C72D978"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bCs/>
          <w:color w:val="595959"/>
          <w:lang w:eastAsia="zh-CN"/>
        </w:rPr>
      </w:pPr>
      <w:r w:rsidRPr="00B73D40">
        <w:rPr>
          <w:rFonts w:ascii="GT Walsheim Pro" w:eastAsia="Times New Roman" w:hAnsi="GT Walsheim Pro" w:cs="Arial"/>
          <w:b/>
          <w:bCs/>
          <w:color w:val="595959"/>
          <w:lang w:eastAsia="zh-CN"/>
        </w:rPr>
        <w:t>44 York Street</w:t>
      </w:r>
    </w:p>
    <w:p w14:paraId="2D0D8113"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bCs/>
          <w:color w:val="595959"/>
          <w:lang w:eastAsia="zh-CN"/>
        </w:rPr>
      </w:pPr>
      <w:r w:rsidRPr="00B73D40">
        <w:rPr>
          <w:rFonts w:ascii="GT Walsheim Pro" w:eastAsia="Times New Roman" w:hAnsi="GT Walsheim Pro" w:cs="Arial"/>
          <w:b/>
          <w:bCs/>
          <w:color w:val="595959"/>
          <w:lang w:eastAsia="zh-CN"/>
        </w:rPr>
        <w:t>Twickenham</w:t>
      </w:r>
    </w:p>
    <w:p w14:paraId="7A1D7D61"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bCs/>
          <w:color w:val="595959"/>
          <w:lang w:eastAsia="zh-CN"/>
        </w:rPr>
      </w:pPr>
      <w:r w:rsidRPr="00B73D40">
        <w:rPr>
          <w:rFonts w:ascii="GT Walsheim Pro" w:eastAsia="Times New Roman" w:hAnsi="GT Walsheim Pro" w:cs="Arial"/>
          <w:b/>
          <w:bCs/>
          <w:color w:val="595959"/>
          <w:lang w:eastAsia="zh-CN"/>
        </w:rPr>
        <w:t>TW1 3BZ</w:t>
      </w:r>
    </w:p>
    <w:p w14:paraId="585FFD61"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bCs/>
          <w:color w:val="595959"/>
          <w:lang w:eastAsia="zh-CN"/>
        </w:rPr>
      </w:pPr>
      <w:r w:rsidRPr="00B73D40">
        <w:rPr>
          <w:rFonts w:ascii="GT Walsheim Pro" w:eastAsia="Times New Roman" w:hAnsi="GT Walsheim Pro" w:cs="Arial"/>
          <w:b/>
          <w:bCs/>
          <w:color w:val="595959"/>
          <w:lang w:eastAsia="zh-CN"/>
        </w:rPr>
        <w:t>07834 386459</w:t>
      </w:r>
    </w:p>
    <w:p w14:paraId="758857EA"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bCs/>
          <w:color w:val="595959"/>
          <w:lang w:eastAsia="zh-CN"/>
        </w:rPr>
      </w:pPr>
      <w:r w:rsidRPr="00B73D40">
        <w:rPr>
          <w:rFonts w:ascii="GT Walsheim Pro" w:eastAsia="Times New Roman" w:hAnsi="GT Walsheim Pro" w:cs="Arial"/>
          <w:b/>
          <w:bCs/>
          <w:color w:val="595959"/>
          <w:lang w:eastAsia="zh-CN"/>
        </w:rPr>
        <w:t>lscb-support@kingrichlscb.org.uk</w:t>
      </w:r>
    </w:p>
    <w:p w14:paraId="0AA19882"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bCs/>
          <w:color w:val="595959"/>
        </w:rPr>
      </w:pPr>
    </w:p>
    <w:p w14:paraId="7464674D"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bCs/>
          <w:color w:val="595959"/>
        </w:rPr>
      </w:pPr>
      <w:r w:rsidRPr="00B73D40">
        <w:rPr>
          <w:rFonts w:ascii="GT Walsheim Pro" w:eastAsia="Times New Roman" w:hAnsi="GT Walsheim Pro" w:cs="Arial"/>
          <w:b/>
          <w:bCs/>
          <w:color w:val="595959"/>
        </w:rPr>
        <w:t xml:space="preserve">Borough of Kingston and Richmond LADO </w:t>
      </w:r>
    </w:p>
    <w:p w14:paraId="4ADBD807"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r w:rsidRPr="00B73D40">
        <w:rPr>
          <w:rFonts w:ascii="GT Walsheim Pro" w:eastAsia="Times New Roman" w:hAnsi="GT Walsheim Pro" w:cs="Arial"/>
          <w:color w:val="595959"/>
          <w:lang w:eastAsia="zh-CN"/>
        </w:rPr>
        <w:lastRenderedPageBreak/>
        <w:t>(020) 8547 5008 and LADO@achievingforchildren.org.uk</w:t>
      </w:r>
    </w:p>
    <w:p w14:paraId="6EFB6379"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bCs/>
          <w:color w:val="595959"/>
          <w:shd w:val="clear" w:color="auto" w:fill="FFFFFF"/>
          <w:lang w:eastAsia="zh-CN"/>
        </w:rPr>
      </w:pPr>
    </w:p>
    <w:p w14:paraId="3D241E7B" w14:textId="77777777" w:rsidR="0042032C" w:rsidRPr="00B73D40" w:rsidRDefault="0042032C" w:rsidP="004203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T Walsheim Pro" w:eastAsia="Times New Roman" w:hAnsi="GT Walsheim Pro" w:cs="Arial"/>
          <w:b/>
          <w:bCs/>
          <w:color w:val="595959"/>
          <w:lang w:eastAsia="zh-CN"/>
        </w:rPr>
      </w:pPr>
      <w:r w:rsidRPr="00B73D40">
        <w:rPr>
          <w:rFonts w:ascii="GT Walsheim Pro" w:eastAsia="Times New Roman" w:hAnsi="GT Walsheim Pro" w:cs="Arial"/>
          <w:b/>
          <w:bCs/>
          <w:color w:val="595959"/>
          <w:lang w:eastAsia="zh-CN"/>
        </w:rPr>
        <w:t xml:space="preserve">Ofsted Whistle Blowing phone numbers </w:t>
      </w:r>
    </w:p>
    <w:p w14:paraId="2DB22289"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r w:rsidRPr="00B73D40">
        <w:rPr>
          <w:rFonts w:ascii="GT Walsheim Pro" w:eastAsia="Times New Roman" w:hAnsi="GT Walsheim Pro" w:cs="Arial"/>
          <w:color w:val="595959"/>
          <w:lang w:eastAsia="zh-CN"/>
        </w:rPr>
        <w:t xml:space="preserve">0300 123 1231  </w:t>
      </w:r>
    </w:p>
    <w:p w14:paraId="25E3B10C" w14:textId="77777777" w:rsidR="0042032C" w:rsidRPr="00B73D40" w:rsidRDefault="00000000" w:rsidP="004203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T Walsheim Pro" w:eastAsia="Times New Roman" w:hAnsi="GT Walsheim Pro" w:cs="Arial"/>
          <w:color w:val="595959"/>
          <w:lang w:eastAsia="zh-CN"/>
        </w:rPr>
      </w:pPr>
      <w:hyperlink r:id="rId20" w:history="1">
        <w:r w:rsidR="0042032C" w:rsidRPr="00B73D40">
          <w:rPr>
            <w:rFonts w:ascii="GT Walsheim Pro" w:eastAsia="Times New Roman" w:hAnsi="GT Walsheim Pro" w:cs="Arial"/>
            <w:color w:val="595959"/>
            <w:lang w:eastAsia="zh-CN"/>
          </w:rPr>
          <w:t>whistleblowing@ofsted.gov.uk</w:t>
        </w:r>
      </w:hyperlink>
    </w:p>
    <w:p w14:paraId="2B0BD395"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p>
    <w:p w14:paraId="7FC0B3C5"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b/>
          <w:bCs/>
          <w:color w:val="595959"/>
          <w:lang w:eastAsia="zh-CN"/>
        </w:rPr>
      </w:pPr>
      <w:r w:rsidRPr="00B73D40">
        <w:rPr>
          <w:rFonts w:ascii="GT Walsheim Pro" w:eastAsia="Times New Roman" w:hAnsi="GT Walsheim Pro" w:cs="Arial"/>
          <w:color w:val="595959"/>
          <w:lang w:eastAsia="zh-CN"/>
        </w:rPr>
        <w:t xml:space="preserve">In an emergency telephone the </w:t>
      </w:r>
      <w:r w:rsidRPr="00B73D40">
        <w:rPr>
          <w:rFonts w:ascii="GT Walsheim Pro" w:eastAsia="Times New Roman" w:hAnsi="GT Walsheim Pro" w:cs="Arial"/>
          <w:b/>
          <w:bCs/>
          <w:color w:val="595959"/>
          <w:lang w:eastAsia="zh-CN"/>
        </w:rPr>
        <w:t>Police – 999</w:t>
      </w:r>
    </w:p>
    <w:p w14:paraId="1EBD990F" w14:textId="77777777" w:rsidR="0042032C" w:rsidRPr="00B73D40" w:rsidRDefault="0042032C" w:rsidP="0042032C">
      <w:pPr>
        <w:pBdr>
          <w:top w:val="single" w:sz="4" w:space="1" w:color="auto"/>
          <w:left w:val="single" w:sz="4" w:space="4" w:color="auto"/>
          <w:bottom w:val="single" w:sz="4" w:space="1" w:color="auto"/>
          <w:right w:val="single" w:sz="4" w:space="4" w:color="auto"/>
        </w:pBdr>
        <w:spacing w:after="0" w:line="240" w:lineRule="auto"/>
        <w:jc w:val="both"/>
        <w:rPr>
          <w:rFonts w:ascii="GT Walsheim Pro" w:eastAsia="Times New Roman" w:hAnsi="GT Walsheim Pro" w:cs="Arial"/>
          <w:color w:val="595959"/>
          <w:lang w:eastAsia="zh-CN"/>
        </w:rPr>
      </w:pPr>
    </w:p>
    <w:p w14:paraId="6AA59E1A" w14:textId="77777777" w:rsidR="0042032C" w:rsidRPr="00B73D40" w:rsidRDefault="0042032C" w:rsidP="0042032C">
      <w:pPr>
        <w:spacing w:after="0" w:line="240" w:lineRule="auto"/>
        <w:jc w:val="both"/>
        <w:rPr>
          <w:rFonts w:ascii="GT Walsheim Pro" w:eastAsia="Times New Roman" w:hAnsi="GT Walsheim Pro" w:cs="Arial"/>
          <w:color w:val="595959"/>
          <w:lang w:eastAsia="zh-CN"/>
        </w:rPr>
      </w:pPr>
    </w:p>
    <w:p w14:paraId="00DF4562" w14:textId="77777777" w:rsidR="006374CC" w:rsidRPr="00B73D40" w:rsidRDefault="006374CC" w:rsidP="00BC3FB9">
      <w:pPr>
        <w:spacing w:after="0" w:line="240" w:lineRule="auto"/>
        <w:rPr>
          <w:rFonts w:ascii="GT Walsheim Pro" w:eastAsia="Times New Roman" w:hAnsi="GT Walsheim Pro" w:cs="Times New Roman"/>
          <w:b/>
          <w:bCs/>
          <w:color w:val="7F7F7F" w:themeColor="text1" w:themeTint="80"/>
          <w:szCs w:val="24"/>
        </w:rPr>
      </w:pPr>
    </w:p>
    <w:bookmarkEnd w:id="7"/>
    <w:p w14:paraId="7E780675" w14:textId="47D42878" w:rsidR="00BC3FB9" w:rsidRPr="00B73D40" w:rsidRDefault="00BC3FB9">
      <w:pPr>
        <w:rPr>
          <w:rFonts w:ascii="GT Walsheim Pro" w:eastAsia="Times New Roman" w:hAnsi="GT Walsheim Pro" w:cs="Times New Roman"/>
          <w:color w:val="7F7F7F" w:themeColor="text1" w:themeTint="80"/>
        </w:rPr>
      </w:pPr>
    </w:p>
    <w:p w14:paraId="17DC86CA" w14:textId="77777777" w:rsidR="00F87F5B" w:rsidRPr="00B73D40" w:rsidRDefault="00F87F5B">
      <w:pPr>
        <w:rPr>
          <w:rFonts w:ascii="GT Walsheim Pro" w:hAnsi="GT Walsheim Pro" w:cs="Times New Roman"/>
          <w:b/>
          <w:color w:val="7F7F7F" w:themeColor="text1" w:themeTint="80"/>
        </w:rPr>
      </w:pPr>
    </w:p>
    <w:p w14:paraId="2C06D7D2" w14:textId="23513C03" w:rsidR="00EA7C12" w:rsidRPr="00B73D40" w:rsidRDefault="00EA7C12" w:rsidP="00EA4D3A">
      <w:pPr>
        <w:pStyle w:val="ListParagraph"/>
        <w:numPr>
          <w:ilvl w:val="0"/>
          <w:numId w:val="7"/>
        </w:numPr>
        <w:rPr>
          <w:rFonts w:ascii="GT Walsheim Pro" w:hAnsi="GT Walsheim Pro" w:cs="Times New Roman"/>
          <w:b/>
          <w:color w:val="7F7F7F" w:themeColor="text1" w:themeTint="80"/>
        </w:rPr>
      </w:pPr>
      <w:r w:rsidRPr="00B73D40">
        <w:rPr>
          <w:rFonts w:ascii="GT Walsheim Pro" w:hAnsi="GT Walsheim Pro" w:cs="Times New Roman"/>
          <w:b/>
          <w:color w:val="7F7F7F" w:themeColor="text1" w:themeTint="80"/>
        </w:rPr>
        <w:t>Types and Signs of abuse</w:t>
      </w:r>
    </w:p>
    <w:p w14:paraId="330AECA7" w14:textId="2D476EBC" w:rsidR="00DF392C" w:rsidRPr="00B73D40" w:rsidRDefault="00EA7C12" w:rsidP="00DF392C">
      <w:p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The types and signs of abuse and neglect and examples of specific safeguarding issues are set out in Appendix 1.</w:t>
      </w:r>
    </w:p>
    <w:p w14:paraId="5AEFF36C" w14:textId="77777777" w:rsidR="00BC07DC" w:rsidRPr="00B73D40" w:rsidRDefault="00BC07DC" w:rsidP="00BC07DC">
      <w:p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The main categories of abuse outlined in KCSIE, are</w:t>
      </w:r>
    </w:p>
    <w:p w14:paraId="425A6EDE" w14:textId="77777777" w:rsidR="00BC07DC" w:rsidRPr="00B73D40" w:rsidRDefault="00BC07DC" w:rsidP="00BC07DC">
      <w:p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(a) Physical abuse </w:t>
      </w:r>
    </w:p>
    <w:p w14:paraId="225C256C" w14:textId="77777777" w:rsidR="00BC07DC" w:rsidRPr="00B73D40" w:rsidRDefault="00BC07DC" w:rsidP="00BC07DC">
      <w:p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(b) Emotional abuse (including domestic abuse)</w:t>
      </w:r>
    </w:p>
    <w:p w14:paraId="441473DB" w14:textId="77777777" w:rsidR="00BC07DC" w:rsidRPr="00B73D40" w:rsidRDefault="00BC07DC" w:rsidP="00BC07DC">
      <w:p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 Sexual abuse</w:t>
      </w:r>
    </w:p>
    <w:p w14:paraId="5FAD674E" w14:textId="77777777" w:rsidR="00BC07DC" w:rsidRPr="00B73D40" w:rsidRDefault="00BC07DC" w:rsidP="00BC07DC">
      <w:p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(d) Neglect</w:t>
      </w:r>
    </w:p>
    <w:p w14:paraId="4B55DEB1" w14:textId="77777777" w:rsidR="007F2ED7" w:rsidRPr="00B73D40" w:rsidRDefault="007F2ED7" w:rsidP="007F2ED7">
      <w:pPr>
        <w:rPr>
          <w:rFonts w:ascii="GT Walsheim Pro" w:hAnsi="GT Walsheim Pro" w:cs="Times New Roman"/>
          <w:b/>
          <w:bCs/>
          <w:color w:val="7F7F7F" w:themeColor="text1" w:themeTint="80"/>
          <w:sz w:val="4"/>
          <w:szCs w:val="4"/>
        </w:rPr>
      </w:pPr>
      <w:bookmarkStart w:id="8" w:name="_Toc111557350"/>
    </w:p>
    <w:p w14:paraId="0CEE7B3A" w14:textId="3E973EED" w:rsidR="005C3AFE" w:rsidRPr="00B73D40" w:rsidRDefault="005C3AFE" w:rsidP="007F2ED7">
      <w:pPr>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Specific safeguarding issues</w:t>
      </w:r>
      <w:bookmarkEnd w:id="8"/>
      <w:r w:rsidRPr="00B73D40">
        <w:rPr>
          <w:rFonts w:ascii="GT Walsheim Pro" w:hAnsi="GT Walsheim Pro" w:cs="Times New Roman"/>
          <w:b/>
          <w:bCs/>
          <w:color w:val="7F7F7F" w:themeColor="text1" w:themeTint="80"/>
        </w:rPr>
        <w:t xml:space="preserve"> </w:t>
      </w:r>
    </w:p>
    <w:p w14:paraId="369688C8" w14:textId="3509A922" w:rsidR="005C3AFE" w:rsidRPr="00B73D40" w:rsidRDefault="007F2ED7" w:rsidP="007F2ED7">
      <w:pPr>
        <w:tabs>
          <w:tab w:val="num" w:pos="720"/>
        </w:tabs>
        <w:rPr>
          <w:rFonts w:ascii="GT Walsheim Pro" w:hAnsi="GT Walsheim Pro" w:cs="Times New Roman"/>
          <w:color w:val="7F7F7F" w:themeColor="text1" w:themeTint="80"/>
        </w:rPr>
      </w:pPr>
      <w:bookmarkStart w:id="9" w:name="_Hlk114215488"/>
      <w:r w:rsidRPr="00B73D40">
        <w:rPr>
          <w:rFonts w:ascii="GT Walsheim Pro" w:hAnsi="GT Walsheim Pro" w:cs="Times New Roman"/>
          <w:i/>
          <w:color w:val="7F7F7F" w:themeColor="text1" w:themeTint="80"/>
        </w:rPr>
        <w:t>Keeping children safe in education</w:t>
      </w:r>
      <w:r w:rsidRPr="00B73D40">
        <w:rPr>
          <w:rFonts w:ascii="GT Walsheim Pro" w:hAnsi="GT Walsheim Pro" w:cs="Times New Roman"/>
          <w:color w:val="7F7F7F" w:themeColor="text1" w:themeTint="80"/>
        </w:rPr>
        <w:t xml:space="preserve"> also acknowledges the following as specific safeguarding issues. </w:t>
      </w:r>
      <w:r w:rsidR="005C3AFE" w:rsidRPr="00B73D40">
        <w:rPr>
          <w:rFonts w:ascii="GT Walsheim Pro" w:hAnsi="GT Walsheim Pro" w:cs="Times New Roman"/>
          <w:color w:val="7F7F7F" w:themeColor="text1" w:themeTint="80"/>
        </w:rPr>
        <w:t xml:space="preserve">Extensive guidance on a wide variety of specific issues can be found in </w:t>
      </w:r>
      <w:r w:rsidR="005C3AFE" w:rsidRPr="00B73D40">
        <w:rPr>
          <w:rFonts w:ascii="GT Walsheim Pro" w:hAnsi="GT Walsheim Pro" w:cs="Times New Roman"/>
          <w:b/>
          <w:bCs/>
          <w:color w:val="7F7F7F" w:themeColor="text1" w:themeTint="80"/>
        </w:rPr>
        <w:t>Annex B of KCSIE</w:t>
      </w:r>
      <w:r w:rsidR="005C3AFE" w:rsidRPr="00B73D40">
        <w:rPr>
          <w:rFonts w:ascii="GT Walsheim Pro" w:hAnsi="GT Walsheim Pro" w:cs="Times New Roman"/>
          <w:color w:val="7F7F7F" w:themeColor="text1" w:themeTint="80"/>
        </w:rPr>
        <w:t xml:space="preserve">. </w:t>
      </w:r>
    </w:p>
    <w:p w14:paraId="022FB473" w14:textId="7EFDA1AD" w:rsidR="007F2ED7" w:rsidRPr="00B73D40" w:rsidRDefault="001B2DF8" w:rsidP="007F2ED7">
      <w:pPr>
        <w:numPr>
          <w:ilvl w:val="0"/>
          <w:numId w:val="10"/>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B</w:t>
      </w:r>
      <w:r w:rsidR="007F2ED7" w:rsidRPr="00B73D40">
        <w:rPr>
          <w:rFonts w:ascii="GT Walsheim Pro" w:hAnsi="GT Walsheim Pro" w:cs="Times New Roman"/>
          <w:color w:val="7F7F7F" w:themeColor="text1" w:themeTint="80"/>
        </w:rPr>
        <w:t xml:space="preserve">ullying including </w:t>
      </w:r>
      <w:proofErr w:type="gramStart"/>
      <w:r w:rsidR="007F2ED7" w:rsidRPr="00B73D40">
        <w:rPr>
          <w:rFonts w:ascii="GT Walsheim Pro" w:hAnsi="GT Walsheim Pro" w:cs="Times New Roman"/>
          <w:color w:val="7F7F7F" w:themeColor="text1" w:themeTint="80"/>
        </w:rPr>
        <w:t>cyberbullying;</w:t>
      </w:r>
      <w:proofErr w:type="gramEnd"/>
    </w:p>
    <w:p w14:paraId="7B2A41D4" w14:textId="5476EE2B" w:rsidR="007F2ED7" w:rsidRPr="00B73D40" w:rsidRDefault="001B2DF8" w:rsidP="007F2ED7">
      <w:pPr>
        <w:numPr>
          <w:ilvl w:val="0"/>
          <w:numId w:val="10"/>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w:t>
      </w:r>
      <w:r w:rsidR="007F2ED7" w:rsidRPr="00B73D40">
        <w:rPr>
          <w:rFonts w:ascii="GT Walsheim Pro" w:hAnsi="GT Walsheim Pro" w:cs="Times New Roman"/>
          <w:color w:val="7F7F7F" w:themeColor="text1" w:themeTint="80"/>
        </w:rPr>
        <w:t xml:space="preserve">hildren missing from </w:t>
      </w:r>
      <w:proofErr w:type="gramStart"/>
      <w:r w:rsidR="007F2ED7" w:rsidRPr="00B73D40">
        <w:rPr>
          <w:rFonts w:ascii="GT Walsheim Pro" w:hAnsi="GT Walsheim Pro" w:cs="Times New Roman"/>
          <w:color w:val="7F7F7F" w:themeColor="text1" w:themeTint="80"/>
        </w:rPr>
        <w:t>education;</w:t>
      </w:r>
      <w:proofErr w:type="gramEnd"/>
    </w:p>
    <w:p w14:paraId="1F2C645C" w14:textId="421CFD55" w:rsidR="007F2ED7" w:rsidRPr="00B73D40" w:rsidRDefault="001B2DF8"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w:t>
      </w:r>
      <w:r w:rsidR="007F2ED7" w:rsidRPr="00B73D40">
        <w:rPr>
          <w:rFonts w:ascii="GT Walsheim Pro" w:hAnsi="GT Walsheim Pro" w:cs="Times New Roman"/>
          <w:color w:val="7F7F7F" w:themeColor="text1" w:themeTint="80"/>
        </w:rPr>
        <w:t xml:space="preserve">hildren missing from home or </w:t>
      </w:r>
      <w:proofErr w:type="gramStart"/>
      <w:r w:rsidR="007F2ED7" w:rsidRPr="00B73D40">
        <w:rPr>
          <w:rFonts w:ascii="GT Walsheim Pro" w:hAnsi="GT Walsheim Pro" w:cs="Times New Roman"/>
          <w:color w:val="7F7F7F" w:themeColor="text1" w:themeTint="80"/>
        </w:rPr>
        <w:t>care;</w:t>
      </w:r>
      <w:proofErr w:type="gramEnd"/>
    </w:p>
    <w:p w14:paraId="0512D373" w14:textId="010351D4" w:rsidR="007F2ED7" w:rsidRPr="00B73D40" w:rsidRDefault="001B2DF8"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w:t>
      </w:r>
      <w:r w:rsidR="007F2ED7" w:rsidRPr="00B73D40">
        <w:rPr>
          <w:rFonts w:ascii="GT Walsheim Pro" w:hAnsi="GT Walsheim Pro" w:cs="Times New Roman"/>
          <w:color w:val="7F7F7F" w:themeColor="text1" w:themeTint="80"/>
        </w:rPr>
        <w:t>hild sexual exploitation (CSE</w:t>
      </w:r>
      <w:proofErr w:type="gramStart"/>
      <w:r w:rsidR="007F2ED7" w:rsidRPr="00B73D40">
        <w:rPr>
          <w:rFonts w:ascii="GT Walsheim Pro" w:hAnsi="GT Walsheim Pro" w:cs="Times New Roman"/>
          <w:color w:val="7F7F7F" w:themeColor="text1" w:themeTint="80"/>
        </w:rPr>
        <w:t>);</w:t>
      </w:r>
      <w:proofErr w:type="gramEnd"/>
    </w:p>
    <w:p w14:paraId="018768AA" w14:textId="3BD708B4" w:rsidR="007F2ED7" w:rsidRPr="00B73D40" w:rsidRDefault="007F2ED7"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Child criminal exploitation (CCE) (including county lines/gangs) </w:t>
      </w:r>
    </w:p>
    <w:p w14:paraId="3E4694D4" w14:textId="3C9D81C0" w:rsidR="007F2ED7" w:rsidRPr="00B73D40" w:rsidRDefault="007F2ED7"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Children and the court system </w:t>
      </w:r>
    </w:p>
    <w:p w14:paraId="34C86FBE" w14:textId="77777777" w:rsidR="007F2ED7" w:rsidRPr="00B73D40" w:rsidRDefault="007F2ED7"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Child on Child abuse</w:t>
      </w:r>
    </w:p>
    <w:p w14:paraId="0873A6FD" w14:textId="5785FF79" w:rsidR="007F2ED7" w:rsidRPr="00B73D40" w:rsidRDefault="007F2ED7" w:rsidP="007F2ED7">
      <w:pPr>
        <w:numPr>
          <w:ilvl w:val="3"/>
          <w:numId w:val="8"/>
        </w:numPr>
        <w:tabs>
          <w:tab w:val="num" w:pos="720"/>
        </w:tabs>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 xml:space="preserve">Domestic </w:t>
      </w:r>
      <w:proofErr w:type="gramStart"/>
      <w:r w:rsidR="001B2DF8" w:rsidRPr="00B73D40">
        <w:rPr>
          <w:rFonts w:ascii="GT Walsheim Pro" w:hAnsi="GT Walsheim Pro" w:cs="Times New Roman"/>
          <w:b/>
          <w:bCs/>
          <w:color w:val="7F7F7F" w:themeColor="text1" w:themeTint="80"/>
        </w:rPr>
        <w:t>abuse</w:t>
      </w:r>
      <w:r w:rsidRPr="00B73D40">
        <w:rPr>
          <w:rFonts w:ascii="GT Walsheim Pro" w:hAnsi="GT Walsheim Pro" w:cs="Times New Roman"/>
          <w:b/>
          <w:bCs/>
          <w:color w:val="7F7F7F" w:themeColor="text1" w:themeTint="80"/>
        </w:rPr>
        <w:t>;</w:t>
      </w:r>
      <w:proofErr w:type="gramEnd"/>
    </w:p>
    <w:p w14:paraId="611924C0" w14:textId="77777777" w:rsidR="007F2ED7" w:rsidRPr="00B73D40" w:rsidRDefault="007F2ED7" w:rsidP="007F2ED7">
      <w:pPr>
        <w:numPr>
          <w:ilvl w:val="3"/>
          <w:numId w:val="8"/>
        </w:numPr>
        <w:tabs>
          <w:tab w:val="num" w:pos="720"/>
        </w:tabs>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 xml:space="preserve">Drugs/substance </w:t>
      </w:r>
      <w:proofErr w:type="gramStart"/>
      <w:r w:rsidRPr="00B73D40">
        <w:rPr>
          <w:rFonts w:ascii="GT Walsheim Pro" w:hAnsi="GT Walsheim Pro" w:cs="Times New Roman"/>
          <w:b/>
          <w:bCs/>
          <w:color w:val="7F7F7F" w:themeColor="text1" w:themeTint="80"/>
        </w:rPr>
        <w:t>misuse;</w:t>
      </w:r>
      <w:proofErr w:type="gramEnd"/>
    </w:p>
    <w:p w14:paraId="1CA3D3F6" w14:textId="2ACFF2DA" w:rsidR="007F2ED7" w:rsidRPr="00B73D40" w:rsidRDefault="007F2ED7"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Fabricated or induced </w:t>
      </w:r>
      <w:proofErr w:type="gramStart"/>
      <w:r w:rsidRPr="00B73D40">
        <w:rPr>
          <w:rFonts w:ascii="GT Walsheim Pro" w:hAnsi="GT Walsheim Pro" w:cs="Times New Roman"/>
          <w:color w:val="7F7F7F" w:themeColor="text1" w:themeTint="80"/>
        </w:rPr>
        <w:t>illness;</w:t>
      </w:r>
      <w:proofErr w:type="gramEnd"/>
    </w:p>
    <w:p w14:paraId="540741A8" w14:textId="69EEC459" w:rsidR="007F2ED7" w:rsidRPr="00B73D40" w:rsidRDefault="007F2ED7"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Faith </w:t>
      </w:r>
      <w:proofErr w:type="gramStart"/>
      <w:r w:rsidRPr="00B73D40">
        <w:rPr>
          <w:rFonts w:ascii="GT Walsheim Pro" w:hAnsi="GT Walsheim Pro" w:cs="Times New Roman"/>
          <w:color w:val="7F7F7F" w:themeColor="text1" w:themeTint="80"/>
        </w:rPr>
        <w:t>abuse;</w:t>
      </w:r>
      <w:proofErr w:type="gramEnd"/>
    </w:p>
    <w:p w14:paraId="356EBA33" w14:textId="4ADF6360" w:rsidR="007F2ED7" w:rsidRPr="00B73D40" w:rsidRDefault="001B2DF8"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F</w:t>
      </w:r>
      <w:r w:rsidR="007F2ED7" w:rsidRPr="00B73D40">
        <w:rPr>
          <w:rFonts w:ascii="GT Walsheim Pro" w:hAnsi="GT Walsheim Pro" w:cs="Times New Roman"/>
          <w:color w:val="7F7F7F" w:themeColor="text1" w:themeTint="80"/>
        </w:rPr>
        <w:t>emale genital mutilation (FGM</w:t>
      </w:r>
      <w:proofErr w:type="gramStart"/>
      <w:r w:rsidR="007F2ED7" w:rsidRPr="00B73D40">
        <w:rPr>
          <w:rFonts w:ascii="GT Walsheim Pro" w:hAnsi="GT Walsheim Pro" w:cs="Times New Roman"/>
          <w:color w:val="7F7F7F" w:themeColor="text1" w:themeTint="80"/>
        </w:rPr>
        <w:t>);</w:t>
      </w:r>
      <w:proofErr w:type="gramEnd"/>
    </w:p>
    <w:p w14:paraId="73EA0D24" w14:textId="0F7C9BA9" w:rsidR="007F2ED7" w:rsidRPr="00B73D40" w:rsidRDefault="001B2DF8"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lastRenderedPageBreak/>
        <w:t>F</w:t>
      </w:r>
      <w:r w:rsidR="007F2ED7" w:rsidRPr="00B73D40">
        <w:rPr>
          <w:rFonts w:ascii="GT Walsheim Pro" w:hAnsi="GT Walsheim Pro" w:cs="Times New Roman"/>
          <w:color w:val="7F7F7F" w:themeColor="text1" w:themeTint="80"/>
        </w:rPr>
        <w:t xml:space="preserve">orced </w:t>
      </w:r>
      <w:proofErr w:type="gramStart"/>
      <w:r w:rsidR="007F2ED7" w:rsidRPr="00B73D40">
        <w:rPr>
          <w:rFonts w:ascii="GT Walsheim Pro" w:hAnsi="GT Walsheim Pro" w:cs="Times New Roman"/>
          <w:color w:val="7F7F7F" w:themeColor="text1" w:themeTint="80"/>
        </w:rPr>
        <w:t>marriage;</w:t>
      </w:r>
      <w:proofErr w:type="gramEnd"/>
    </w:p>
    <w:p w14:paraId="2CFF0375" w14:textId="674FB2E4" w:rsidR="007F2ED7" w:rsidRPr="00B73D40" w:rsidRDefault="001B2DF8"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G</w:t>
      </w:r>
      <w:r w:rsidR="007F2ED7" w:rsidRPr="00B73D40">
        <w:rPr>
          <w:rFonts w:ascii="GT Walsheim Pro" w:hAnsi="GT Walsheim Pro" w:cs="Times New Roman"/>
          <w:color w:val="7F7F7F" w:themeColor="text1" w:themeTint="80"/>
        </w:rPr>
        <w:t>ender-based violence / violence against women and girls (</w:t>
      </w:r>
      <w:r w:rsidR="007F2ED7" w:rsidRPr="00B73D40">
        <w:rPr>
          <w:rFonts w:ascii="GT Walsheim Pro" w:hAnsi="GT Walsheim Pro" w:cs="Times New Roman"/>
          <w:b/>
          <w:color w:val="7F7F7F" w:themeColor="text1" w:themeTint="80"/>
        </w:rPr>
        <w:t>VAWG</w:t>
      </w:r>
      <w:proofErr w:type="gramStart"/>
      <w:r w:rsidR="007F2ED7" w:rsidRPr="00B73D40">
        <w:rPr>
          <w:rFonts w:ascii="GT Walsheim Pro" w:hAnsi="GT Walsheim Pro" w:cs="Times New Roman"/>
          <w:color w:val="7F7F7F" w:themeColor="text1" w:themeTint="80"/>
        </w:rPr>
        <w:t>);</w:t>
      </w:r>
      <w:proofErr w:type="gramEnd"/>
    </w:p>
    <w:p w14:paraId="4E3464AA" w14:textId="3B4ABFB4" w:rsidR="007F2ED7" w:rsidRPr="00B73D40" w:rsidRDefault="001B2DF8" w:rsidP="007F2ED7">
      <w:pPr>
        <w:numPr>
          <w:ilvl w:val="3"/>
          <w:numId w:val="8"/>
        </w:numPr>
        <w:tabs>
          <w:tab w:val="num" w:pos="720"/>
        </w:tabs>
        <w:rPr>
          <w:rFonts w:ascii="GT Walsheim Pro" w:hAnsi="GT Walsheim Pro" w:cs="Times New Roman"/>
          <w:color w:val="7F7F7F" w:themeColor="text1" w:themeTint="80"/>
        </w:rPr>
      </w:pPr>
      <w:proofErr w:type="gramStart"/>
      <w:r w:rsidRPr="00B73D40">
        <w:rPr>
          <w:rFonts w:ascii="GT Walsheim Pro" w:hAnsi="GT Walsheim Pro" w:cs="Times New Roman"/>
          <w:color w:val="7F7F7F" w:themeColor="text1" w:themeTint="80"/>
        </w:rPr>
        <w:t>H</w:t>
      </w:r>
      <w:r w:rsidR="007F2ED7" w:rsidRPr="00B73D40">
        <w:rPr>
          <w:rFonts w:ascii="GT Walsheim Pro" w:hAnsi="GT Walsheim Pro" w:cs="Times New Roman"/>
          <w:color w:val="7F7F7F" w:themeColor="text1" w:themeTint="80"/>
        </w:rPr>
        <w:t>ate;</w:t>
      </w:r>
      <w:proofErr w:type="gramEnd"/>
    </w:p>
    <w:p w14:paraId="4B069A56" w14:textId="1DC65BCD" w:rsidR="007F2ED7" w:rsidRPr="00B73D40" w:rsidRDefault="001B2DF8" w:rsidP="007F2ED7">
      <w:pPr>
        <w:numPr>
          <w:ilvl w:val="3"/>
          <w:numId w:val="8"/>
        </w:numPr>
        <w:tabs>
          <w:tab w:val="num" w:pos="720"/>
        </w:tabs>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M</w:t>
      </w:r>
      <w:r w:rsidR="007F2ED7" w:rsidRPr="00B73D40">
        <w:rPr>
          <w:rFonts w:ascii="GT Walsheim Pro" w:hAnsi="GT Walsheim Pro" w:cs="Times New Roman"/>
          <w:b/>
          <w:bCs/>
          <w:color w:val="7F7F7F" w:themeColor="text1" w:themeTint="80"/>
        </w:rPr>
        <w:t xml:space="preserve">ental </w:t>
      </w:r>
      <w:proofErr w:type="gramStart"/>
      <w:r w:rsidR="007F2ED7" w:rsidRPr="00B73D40">
        <w:rPr>
          <w:rFonts w:ascii="GT Walsheim Pro" w:hAnsi="GT Walsheim Pro" w:cs="Times New Roman"/>
          <w:b/>
          <w:bCs/>
          <w:color w:val="7F7F7F" w:themeColor="text1" w:themeTint="80"/>
        </w:rPr>
        <w:t>health;</w:t>
      </w:r>
      <w:proofErr w:type="gramEnd"/>
    </w:p>
    <w:p w14:paraId="575BA125" w14:textId="77777777" w:rsidR="007F2ED7" w:rsidRPr="00B73D40" w:rsidRDefault="007F2ED7"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Breast ironing / breast </w:t>
      </w:r>
      <w:proofErr w:type="gramStart"/>
      <w:r w:rsidRPr="00B73D40">
        <w:rPr>
          <w:rFonts w:ascii="GT Walsheim Pro" w:hAnsi="GT Walsheim Pro" w:cs="Times New Roman"/>
          <w:color w:val="7F7F7F" w:themeColor="text1" w:themeTint="80"/>
        </w:rPr>
        <w:t>flattening;</w:t>
      </w:r>
      <w:proofErr w:type="gramEnd"/>
    </w:p>
    <w:p w14:paraId="7141E25A" w14:textId="77777777" w:rsidR="007F2ED7" w:rsidRPr="00B73D40" w:rsidRDefault="007F2ED7" w:rsidP="007F2ED7">
      <w:pPr>
        <w:numPr>
          <w:ilvl w:val="3"/>
          <w:numId w:val="8"/>
        </w:numPr>
        <w:tabs>
          <w:tab w:val="num" w:pos="720"/>
        </w:tabs>
        <w:rPr>
          <w:rFonts w:ascii="GT Walsheim Pro" w:hAnsi="GT Walsheim Pro" w:cs="Times New Roman"/>
          <w:color w:val="7F7F7F" w:themeColor="text1" w:themeTint="80"/>
        </w:rPr>
      </w:pPr>
      <w:proofErr w:type="gramStart"/>
      <w:r w:rsidRPr="00B73D40">
        <w:rPr>
          <w:rFonts w:ascii="GT Walsheim Pro" w:hAnsi="GT Walsheim Pro" w:cs="Times New Roman"/>
          <w:color w:val="7F7F7F" w:themeColor="text1" w:themeTint="80"/>
        </w:rPr>
        <w:t>Homelessness;</w:t>
      </w:r>
      <w:proofErr w:type="gramEnd"/>
    </w:p>
    <w:p w14:paraId="079595B4" w14:textId="61638E48" w:rsidR="007F2ED7" w:rsidRPr="00B73D40" w:rsidRDefault="001B2DF8"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P</w:t>
      </w:r>
      <w:r w:rsidR="007F2ED7" w:rsidRPr="00B73D40">
        <w:rPr>
          <w:rFonts w:ascii="GT Walsheim Pro" w:hAnsi="GT Walsheim Pro" w:cs="Times New Roman"/>
          <w:color w:val="7F7F7F" w:themeColor="text1" w:themeTint="80"/>
        </w:rPr>
        <w:t>reventing radicalisation</w:t>
      </w:r>
      <w:r w:rsidRPr="00B73D40">
        <w:rPr>
          <w:rFonts w:ascii="GT Walsheim Pro" w:hAnsi="GT Walsheim Pro" w:cs="Times New Roman"/>
          <w:color w:val="7F7F7F" w:themeColor="text1" w:themeTint="80"/>
        </w:rPr>
        <w:t xml:space="preserve"> (including Channel</w:t>
      </w:r>
      <w:proofErr w:type="gramStart"/>
      <w:r w:rsidRPr="00B73D40">
        <w:rPr>
          <w:rFonts w:ascii="GT Walsheim Pro" w:hAnsi="GT Walsheim Pro" w:cs="Times New Roman"/>
          <w:color w:val="7F7F7F" w:themeColor="text1" w:themeTint="80"/>
        </w:rPr>
        <w:t>)</w:t>
      </w:r>
      <w:r w:rsidR="007F2ED7" w:rsidRPr="00B73D40">
        <w:rPr>
          <w:rFonts w:ascii="GT Walsheim Pro" w:hAnsi="GT Walsheim Pro" w:cs="Times New Roman"/>
          <w:color w:val="7F7F7F" w:themeColor="text1" w:themeTint="80"/>
        </w:rPr>
        <w:t>;</w:t>
      </w:r>
      <w:proofErr w:type="gramEnd"/>
    </w:p>
    <w:p w14:paraId="109CC960" w14:textId="3642CDF4" w:rsidR="007F2ED7" w:rsidRPr="00B73D40" w:rsidRDefault="001B2DF8"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R</w:t>
      </w:r>
      <w:r w:rsidR="007F2ED7" w:rsidRPr="00B73D40">
        <w:rPr>
          <w:rFonts w:ascii="GT Walsheim Pro" w:hAnsi="GT Walsheim Pro" w:cs="Times New Roman"/>
          <w:color w:val="7F7F7F" w:themeColor="text1" w:themeTint="80"/>
        </w:rPr>
        <w:t xml:space="preserve">elationship </w:t>
      </w:r>
      <w:proofErr w:type="gramStart"/>
      <w:r w:rsidR="007F2ED7" w:rsidRPr="00B73D40">
        <w:rPr>
          <w:rFonts w:ascii="GT Walsheim Pro" w:hAnsi="GT Walsheim Pro" w:cs="Times New Roman"/>
          <w:color w:val="7F7F7F" w:themeColor="text1" w:themeTint="80"/>
        </w:rPr>
        <w:t>abuse;</w:t>
      </w:r>
      <w:proofErr w:type="gramEnd"/>
    </w:p>
    <w:p w14:paraId="69E61714" w14:textId="320AA6CE" w:rsidR="007F2ED7" w:rsidRPr="00B73D40" w:rsidRDefault="001B2DF8" w:rsidP="007F2ED7">
      <w:pPr>
        <w:numPr>
          <w:ilvl w:val="3"/>
          <w:numId w:val="8"/>
        </w:numPr>
        <w:tabs>
          <w:tab w:val="num" w:pos="720"/>
        </w:tabs>
        <w:rPr>
          <w:rFonts w:ascii="GT Walsheim Pro" w:hAnsi="GT Walsheim Pro" w:cs="Times New Roman"/>
          <w:color w:val="7F7F7F" w:themeColor="text1" w:themeTint="80"/>
        </w:rPr>
      </w:pPr>
      <w:proofErr w:type="gramStart"/>
      <w:r w:rsidRPr="00B73D40">
        <w:rPr>
          <w:rFonts w:ascii="GT Walsheim Pro" w:hAnsi="GT Walsheim Pro" w:cs="Times New Roman"/>
          <w:color w:val="7F7F7F" w:themeColor="text1" w:themeTint="80"/>
        </w:rPr>
        <w:t>S</w:t>
      </w:r>
      <w:r w:rsidR="007F2ED7" w:rsidRPr="00B73D40">
        <w:rPr>
          <w:rFonts w:ascii="GT Walsheim Pro" w:hAnsi="GT Walsheim Pro" w:cs="Times New Roman"/>
          <w:color w:val="7F7F7F" w:themeColor="text1" w:themeTint="80"/>
        </w:rPr>
        <w:t>exting;</w:t>
      </w:r>
      <w:proofErr w:type="gramEnd"/>
    </w:p>
    <w:p w14:paraId="3B1044BD" w14:textId="73E1DEF4" w:rsidR="007F2ED7" w:rsidRPr="00B73D40" w:rsidRDefault="001B2DF8" w:rsidP="007F2ED7">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T</w:t>
      </w:r>
      <w:r w:rsidR="007F2ED7" w:rsidRPr="00B73D40">
        <w:rPr>
          <w:rFonts w:ascii="GT Walsheim Pro" w:hAnsi="GT Walsheim Pro" w:cs="Times New Roman"/>
          <w:color w:val="7F7F7F" w:themeColor="text1" w:themeTint="80"/>
        </w:rPr>
        <w:t>rafficking.</w:t>
      </w:r>
    </w:p>
    <w:p w14:paraId="6E0325D8" w14:textId="3A53A943" w:rsidR="001B2DF8" w:rsidRPr="00B73D40" w:rsidRDefault="007F2ED7" w:rsidP="009D39D4">
      <w:p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term </w:t>
      </w:r>
      <w:r w:rsidRPr="00B73D40">
        <w:rPr>
          <w:rFonts w:ascii="GT Walsheim Pro" w:hAnsi="GT Walsheim Pro" w:cs="Times New Roman"/>
          <w:b/>
          <w:bCs/>
          <w:color w:val="7F7F7F" w:themeColor="text1" w:themeTint="80"/>
          <w:u w:val="single"/>
        </w:rPr>
        <w:t>‘toxic trio’</w:t>
      </w:r>
      <w:r w:rsidRPr="00B73D40">
        <w:rPr>
          <w:rFonts w:ascii="GT Walsheim Pro" w:hAnsi="GT Walsheim Pro" w:cs="Times New Roman"/>
          <w:color w:val="7F7F7F" w:themeColor="text1" w:themeTint="80"/>
        </w:rPr>
        <w:t xml:space="preserve"> is used to describe the issues of domestic abuse, mental </w:t>
      </w:r>
      <w:proofErr w:type="gramStart"/>
      <w:r w:rsidRPr="00B73D40">
        <w:rPr>
          <w:rFonts w:ascii="GT Walsheim Pro" w:hAnsi="GT Walsheim Pro" w:cs="Times New Roman"/>
          <w:color w:val="7F7F7F" w:themeColor="text1" w:themeTint="80"/>
        </w:rPr>
        <w:t>ill-health</w:t>
      </w:r>
      <w:proofErr w:type="gramEnd"/>
      <w:r w:rsidRPr="00B73D40">
        <w:rPr>
          <w:rFonts w:ascii="GT Walsheim Pro" w:hAnsi="GT Walsheim Pro" w:cs="Times New Roman"/>
          <w:color w:val="7F7F7F" w:themeColor="text1" w:themeTint="80"/>
        </w:rPr>
        <w:t xml:space="preserve"> and substance misuse, identified as common features of families where significant harm to children has occurred. The toxic trio combination has been clearly linked with increased risks of abuse and neglect of children and young people.</w:t>
      </w:r>
      <w:bookmarkEnd w:id="9"/>
    </w:p>
    <w:p w14:paraId="5451C11F" w14:textId="38507652" w:rsidR="009D39D4" w:rsidRPr="00B73D40" w:rsidRDefault="009D39D4" w:rsidP="009D39D4">
      <w:pPr>
        <w:tabs>
          <w:tab w:val="num" w:pos="720"/>
        </w:tabs>
        <w:rPr>
          <w:rFonts w:ascii="GT Walsheim Pro" w:hAnsi="GT Walsheim Pro" w:cs="Times New Roman"/>
          <w:b/>
          <w:color w:val="7F7F7F" w:themeColor="text1" w:themeTint="80"/>
          <w:lang w:val="en-US"/>
        </w:rPr>
      </w:pPr>
      <w:r w:rsidRPr="00B73D40">
        <w:rPr>
          <w:rFonts w:ascii="GT Walsheim Pro" w:hAnsi="GT Walsheim Pro" w:cs="Times New Roman"/>
          <w:b/>
          <w:color w:val="7F7F7F" w:themeColor="text1" w:themeTint="80"/>
          <w:lang w:val="en-US"/>
        </w:rPr>
        <w:t>All Staff (including Management) must:</w:t>
      </w:r>
    </w:p>
    <w:p w14:paraId="2B944D67" w14:textId="084F5C68" w:rsidR="009D39D4" w:rsidRPr="00B73D40" w:rsidRDefault="009D39D4" w:rsidP="009D39D4">
      <w:pPr>
        <w:pStyle w:val="ListParagraph"/>
        <w:numPr>
          <w:ilvl w:val="0"/>
          <w:numId w:val="16"/>
        </w:numPr>
        <w:rPr>
          <w:rFonts w:ascii="GT Walsheim Pro" w:hAnsi="GT Walsheim Pro" w:cs="Times New Roman"/>
          <w:color w:val="7F7F7F" w:themeColor="text1" w:themeTint="80"/>
          <w:lang w:val="en-US"/>
        </w:rPr>
      </w:pPr>
      <w:r w:rsidRPr="00B73D40">
        <w:rPr>
          <w:rFonts w:ascii="GT Walsheim Pro" w:hAnsi="GT Walsheim Pro" w:cs="Times New Roman"/>
          <w:color w:val="7F7F7F" w:themeColor="text1" w:themeTint="80"/>
          <w:lang w:val="en-US"/>
        </w:rPr>
        <w:t xml:space="preserve">Ensure they identify child abuse and respond/offer support as required. </w:t>
      </w:r>
    </w:p>
    <w:p w14:paraId="1404B392" w14:textId="5293C82B" w:rsidR="00EA4D3A" w:rsidRPr="00B73D40" w:rsidRDefault="009D39D4" w:rsidP="00DF392C">
      <w:pPr>
        <w:tabs>
          <w:tab w:val="num" w:pos="720"/>
        </w:tabs>
        <w:rPr>
          <w:rFonts w:ascii="GT Walsheim Pro" w:hAnsi="GT Walsheim Pro" w:cs="Times New Roman"/>
          <w:color w:val="7F7F7F" w:themeColor="text1" w:themeTint="80"/>
        </w:rPr>
      </w:pPr>
      <w:r w:rsidRPr="00B73D40">
        <w:rPr>
          <w:rFonts w:ascii="GT Walsheim Pro" w:eastAsia="Arial" w:hAnsi="GT Walsheim Pro" w:cs="Arial"/>
          <w:noProof/>
          <w:color w:val="7F7F7F" w:themeColor="text1" w:themeTint="80"/>
          <w:sz w:val="20"/>
          <w:lang w:val="en-US"/>
        </w:rPr>
        <w:drawing>
          <wp:inline distT="0" distB="0" distL="0" distR="0" wp14:anchorId="0A72E860" wp14:editId="0EC644CF">
            <wp:extent cx="5781675" cy="2266957"/>
            <wp:effectExtent l="0" t="0" r="0" b="0"/>
            <wp:docPr id="3" name="image2.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Diagram&#10;&#10;Description automatically generated"/>
                    <pic:cNvPicPr/>
                  </pic:nvPicPr>
                  <pic:blipFill>
                    <a:blip r:embed="rId21" cstate="print"/>
                    <a:stretch>
                      <a:fillRect/>
                    </a:stretch>
                  </pic:blipFill>
                  <pic:spPr>
                    <a:xfrm>
                      <a:off x="0" y="0"/>
                      <a:ext cx="5797646" cy="2273219"/>
                    </a:xfrm>
                    <a:prstGeom prst="rect">
                      <a:avLst/>
                    </a:prstGeom>
                  </pic:spPr>
                </pic:pic>
              </a:graphicData>
            </a:graphic>
          </wp:inline>
        </w:drawing>
      </w:r>
    </w:p>
    <w:p w14:paraId="4A27E3E8" w14:textId="248B28BF" w:rsidR="00DF392C" w:rsidRPr="00B73D40" w:rsidRDefault="00DF392C" w:rsidP="00EA4D3A">
      <w:pPr>
        <w:pStyle w:val="ListParagraph"/>
        <w:numPr>
          <w:ilvl w:val="0"/>
          <w:numId w:val="7"/>
        </w:numPr>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Procedures</w:t>
      </w:r>
      <w:r w:rsidR="009D39D4" w:rsidRPr="00B73D40">
        <w:rPr>
          <w:rFonts w:ascii="GT Walsheim Pro" w:eastAsia="Arial" w:hAnsi="GT Walsheim Pro" w:cs="Arial"/>
          <w:b/>
          <w:color w:val="7F7F7F" w:themeColor="text1" w:themeTint="80"/>
          <w:w w:val="90"/>
          <w:sz w:val="21"/>
          <w:lang w:val="en-US"/>
        </w:rPr>
        <w:t xml:space="preserve"> </w:t>
      </w:r>
      <w:r w:rsidR="009D39D4" w:rsidRPr="00B73D40">
        <w:rPr>
          <w:rFonts w:ascii="GT Walsheim Pro" w:hAnsi="GT Walsheim Pro" w:cs="Times New Roman"/>
          <w:b/>
          <w:bCs/>
          <w:color w:val="7F7F7F" w:themeColor="text1" w:themeTint="80"/>
          <w:lang w:val="en-US"/>
        </w:rPr>
        <w:t>for responding to allegations/ suspected abuse</w:t>
      </w:r>
    </w:p>
    <w:p w14:paraId="775F053C" w14:textId="14CF5552" w:rsidR="00DF392C" w:rsidRPr="00B73D40" w:rsidRDefault="00EA4D3A" w:rsidP="00054C0D">
      <w:pPr>
        <w:rPr>
          <w:rFonts w:ascii="GT Walsheim Pro" w:hAnsi="GT Walsheim Pro" w:cs="Times New Roman"/>
          <w:color w:val="7F7F7F" w:themeColor="text1" w:themeTint="80"/>
        </w:rPr>
      </w:pPr>
      <w:r w:rsidRPr="00B73D40">
        <w:rPr>
          <w:rFonts w:ascii="GT Walsheim Pro" w:hAnsi="GT Walsheim Pro" w:cs="Times New Roman"/>
          <w:b/>
          <w:bCs/>
          <w:color w:val="7F7F7F" w:themeColor="text1" w:themeTint="80"/>
        </w:rPr>
        <w:t xml:space="preserve">2.1 </w:t>
      </w:r>
      <w:r w:rsidRPr="00B73D40">
        <w:rPr>
          <w:rFonts w:ascii="GT Walsheim Pro" w:hAnsi="GT Walsheim Pro" w:cs="Times New Roman"/>
          <w:b/>
          <w:bCs/>
          <w:color w:val="7F7F7F" w:themeColor="text1" w:themeTint="80"/>
        </w:rPr>
        <w:tab/>
      </w:r>
      <w:r w:rsidR="00DF392C" w:rsidRPr="00B73D40">
        <w:rPr>
          <w:rFonts w:ascii="GT Walsheim Pro" w:hAnsi="GT Walsheim Pro" w:cs="Times New Roman"/>
          <w:b/>
          <w:bCs/>
          <w:color w:val="7F7F7F" w:themeColor="text1" w:themeTint="80"/>
        </w:rPr>
        <w:t>Initial complaint</w:t>
      </w:r>
      <w:r w:rsidR="00DF392C" w:rsidRPr="00B73D40">
        <w:rPr>
          <w:rFonts w:ascii="GT Walsheim Pro" w:hAnsi="GT Walsheim Pro" w:cs="Times New Roman"/>
          <w:color w:val="7F7F7F" w:themeColor="text1" w:themeTint="80"/>
        </w:rPr>
        <w:t>: A member of staff suspecting or hearing a complaint of abuse:</w:t>
      </w:r>
    </w:p>
    <w:p w14:paraId="6762EA08" w14:textId="77777777" w:rsidR="00DF392C" w:rsidRPr="00B73D40" w:rsidRDefault="00DF392C" w:rsidP="00DF392C">
      <w:pPr>
        <w:pStyle w:val="ListParagraph"/>
        <w:numPr>
          <w:ilvl w:val="0"/>
          <w:numId w:val="5"/>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must listen carefully to the child and/or parent and keep an open mind.  Staff should not take a decision as to whether or not the abuse has taken </w:t>
      </w:r>
      <w:proofErr w:type="gramStart"/>
      <w:r w:rsidRPr="00B73D40">
        <w:rPr>
          <w:rFonts w:ascii="GT Walsheim Pro" w:hAnsi="GT Walsheim Pro" w:cs="Times New Roman"/>
          <w:color w:val="7F7F7F" w:themeColor="text1" w:themeTint="80"/>
        </w:rPr>
        <w:t>place;</w:t>
      </w:r>
      <w:proofErr w:type="gramEnd"/>
    </w:p>
    <w:p w14:paraId="723CADFB" w14:textId="77777777" w:rsidR="00DF392C" w:rsidRPr="00B73D40" w:rsidRDefault="00DF392C" w:rsidP="00DF392C">
      <w:pPr>
        <w:pStyle w:val="ListParagraph"/>
        <w:numPr>
          <w:ilvl w:val="0"/>
          <w:numId w:val="5"/>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must not ask leading questions, that is, a question which suggests its own </w:t>
      </w:r>
      <w:proofErr w:type="gramStart"/>
      <w:r w:rsidRPr="00B73D40">
        <w:rPr>
          <w:rFonts w:ascii="GT Walsheim Pro" w:hAnsi="GT Walsheim Pro" w:cs="Times New Roman"/>
          <w:color w:val="7F7F7F" w:themeColor="text1" w:themeTint="80"/>
        </w:rPr>
        <w:t>answer;</w:t>
      </w:r>
      <w:proofErr w:type="gramEnd"/>
    </w:p>
    <w:p w14:paraId="5485DC68" w14:textId="77777777" w:rsidR="00DF392C" w:rsidRPr="00B73D40" w:rsidRDefault="00DF392C" w:rsidP="00DF392C">
      <w:pPr>
        <w:pStyle w:val="ListParagraph"/>
        <w:numPr>
          <w:ilvl w:val="0"/>
          <w:numId w:val="5"/>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must reassure the child and/or parent but not give a guarantee of absolute confidentiality.  The member of staff should explain that they need to pass on the information in accordance with this Policy so that the correct action is </w:t>
      </w:r>
      <w:proofErr w:type="gramStart"/>
      <w:r w:rsidRPr="00B73D40">
        <w:rPr>
          <w:rFonts w:ascii="GT Walsheim Pro" w:hAnsi="GT Walsheim Pro" w:cs="Times New Roman"/>
          <w:color w:val="7F7F7F" w:themeColor="text1" w:themeTint="80"/>
        </w:rPr>
        <w:t>taken;</w:t>
      </w:r>
      <w:proofErr w:type="gramEnd"/>
    </w:p>
    <w:p w14:paraId="512E7F8F" w14:textId="37C32597" w:rsidR="00DF392C" w:rsidRPr="00B73D40" w:rsidRDefault="00DF392C" w:rsidP="00DF392C">
      <w:pPr>
        <w:pStyle w:val="ListParagraph"/>
        <w:numPr>
          <w:ilvl w:val="0"/>
          <w:numId w:val="5"/>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lastRenderedPageBreak/>
        <w:t xml:space="preserve">must keep a sufficient written record of the conversation.  The record should include the date, time and place of the conversation and the essence of what was said and done by whom and in whose presence.  The record should be signed by the person making it and should use names, not initials.  </w:t>
      </w:r>
    </w:p>
    <w:p w14:paraId="7FE07EF1" w14:textId="2697B20C"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All other evidence, (for example, scribbled notes, mobile phones containing text messages, clothing, computers), must be kept securely with the written record and passed on when reporting the matter in accordance with this Policy.</w:t>
      </w:r>
    </w:p>
    <w:p w14:paraId="6272D644" w14:textId="29EC8FE2"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All suspicion or complaints of abuse or any concern about a child's welfare must be reported in accordance with the procedures set out below.</w:t>
      </w:r>
    </w:p>
    <w:p w14:paraId="6A92CC23" w14:textId="73588D1E" w:rsidR="00DF392C" w:rsidRPr="00B73D40" w:rsidRDefault="00DF392C" w:rsidP="00794D6B">
      <w:pPr>
        <w:ind w:firstLine="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If staff are ever unsure, they must always speak to the </w:t>
      </w:r>
      <w:r w:rsidRPr="00B73D40">
        <w:rPr>
          <w:rFonts w:ascii="GT Walsheim Pro" w:hAnsi="GT Walsheim Pro" w:cs="Times New Roman"/>
          <w:b/>
          <w:bCs/>
          <w:color w:val="7F7F7F" w:themeColor="text1" w:themeTint="80"/>
        </w:rPr>
        <w:t>DSL</w:t>
      </w:r>
      <w:r w:rsidRPr="00B73D40">
        <w:rPr>
          <w:rFonts w:ascii="GT Walsheim Pro" w:hAnsi="GT Walsheim Pro" w:cs="Times New Roman"/>
          <w:color w:val="7F7F7F" w:themeColor="text1" w:themeTint="80"/>
        </w:rPr>
        <w:t>.</w:t>
      </w:r>
    </w:p>
    <w:p w14:paraId="1CAE47F6" w14:textId="21A0DEC5" w:rsidR="00DF392C" w:rsidRPr="00B73D40" w:rsidRDefault="00EA4D3A" w:rsidP="00054C0D">
      <w:pPr>
        <w:ind w:left="720" w:hanging="720"/>
        <w:rPr>
          <w:rFonts w:ascii="GT Walsheim Pro" w:hAnsi="GT Walsheim Pro" w:cs="Times New Roman"/>
          <w:color w:val="7F7F7F" w:themeColor="text1" w:themeTint="80"/>
        </w:rPr>
      </w:pPr>
      <w:r w:rsidRPr="00B73D40">
        <w:rPr>
          <w:rFonts w:ascii="GT Walsheim Pro" w:hAnsi="GT Walsheim Pro" w:cs="Times New Roman"/>
          <w:b/>
          <w:bCs/>
          <w:color w:val="7F7F7F" w:themeColor="text1" w:themeTint="80"/>
        </w:rPr>
        <w:t>2.2</w:t>
      </w:r>
      <w:r w:rsidRPr="00B73D40">
        <w:rPr>
          <w:rFonts w:ascii="GT Walsheim Pro" w:hAnsi="GT Walsheim Pro" w:cs="Times New Roman"/>
          <w:b/>
          <w:bCs/>
          <w:color w:val="7F7F7F" w:themeColor="text1" w:themeTint="80"/>
        </w:rPr>
        <w:tab/>
      </w:r>
      <w:r w:rsidR="00DF392C" w:rsidRPr="00B73D40">
        <w:rPr>
          <w:rFonts w:ascii="GT Walsheim Pro" w:hAnsi="GT Walsheim Pro" w:cs="Times New Roman"/>
          <w:b/>
          <w:bCs/>
          <w:color w:val="7F7F7F" w:themeColor="text1" w:themeTint="80"/>
        </w:rPr>
        <w:t>Early help:</w:t>
      </w:r>
      <w:r w:rsidR="00DF392C" w:rsidRPr="00B73D40">
        <w:rPr>
          <w:rFonts w:ascii="GT Walsheim Pro" w:hAnsi="GT Walsheim Pro" w:cs="Times New Roman"/>
          <w:color w:val="7F7F7F" w:themeColor="text1" w:themeTint="80"/>
        </w:rPr>
        <w:t xml:space="preserve"> </w:t>
      </w:r>
      <w:r w:rsidR="00392CA7" w:rsidRPr="00B73D40">
        <w:rPr>
          <w:rFonts w:ascii="GT Walsheim Pro" w:hAnsi="GT Walsheim Pro" w:cs="Times New Roman"/>
          <w:color w:val="7F7F7F" w:themeColor="text1" w:themeTint="80"/>
        </w:rPr>
        <w:t>Riverside Nursery Schools</w:t>
      </w:r>
      <w:r w:rsidR="00DF392C" w:rsidRPr="00B73D40">
        <w:rPr>
          <w:rFonts w:ascii="GT Walsheim Pro" w:hAnsi="GT Walsheim Pro" w:cs="Times New Roman"/>
          <w:color w:val="7F7F7F" w:themeColor="text1" w:themeTint="80"/>
        </w:rPr>
        <w:t xml:space="preserve"> understand</w:t>
      </w:r>
      <w:r w:rsidR="00392CA7" w:rsidRPr="00B73D40">
        <w:rPr>
          <w:rFonts w:ascii="GT Walsheim Pro" w:hAnsi="GT Walsheim Pro" w:cs="Times New Roman"/>
          <w:color w:val="7F7F7F" w:themeColor="text1" w:themeTint="80"/>
        </w:rPr>
        <w:t xml:space="preserve"> </w:t>
      </w:r>
      <w:r w:rsidR="00DF392C" w:rsidRPr="00B73D40">
        <w:rPr>
          <w:rFonts w:ascii="GT Walsheim Pro" w:hAnsi="GT Walsheim Pro" w:cs="Times New Roman"/>
          <w:color w:val="7F7F7F" w:themeColor="text1" w:themeTint="80"/>
        </w:rPr>
        <w:t>that providing early help is more effective in promoting the welfare of children than reacting later.  Early help means providing support as soon as a problem emerges at any point in a child's life, from the foundation years through to the teenage years.</w:t>
      </w:r>
    </w:p>
    <w:p w14:paraId="650B7BC3" w14:textId="77777777" w:rsidR="00DF392C" w:rsidRPr="00B73D40" w:rsidRDefault="00DF392C" w:rsidP="00EA4D3A">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A member of staff who considers that a child may benefit from early help should in the first instance discuss this with the DSL.  The DSL will consider the appropriate action to take in accordance with the Local Safeguarding Partners (LSP) referral threshold document and will support staff in liaising with other agencies and setting up an inter-agency assessment as appropriate.</w:t>
      </w:r>
    </w:p>
    <w:p w14:paraId="7A5E24AB" w14:textId="72475968" w:rsidR="00DF392C" w:rsidRPr="00B73D40" w:rsidRDefault="00DF392C" w:rsidP="00E5233C">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If early help is appropriate, the matter will be kept under review and consideration given to a referral to children's social care if the child's situation does not appear to be improving.</w:t>
      </w:r>
    </w:p>
    <w:p w14:paraId="4DE256E4" w14:textId="2F72B212" w:rsidR="00DF392C" w:rsidRPr="00B73D40" w:rsidRDefault="00EA4D3A" w:rsidP="00EA4D3A">
      <w:pPr>
        <w:ind w:left="720" w:hanging="720"/>
        <w:rPr>
          <w:rFonts w:ascii="GT Walsheim Pro" w:hAnsi="GT Walsheim Pro" w:cs="Times New Roman"/>
          <w:color w:val="7F7F7F" w:themeColor="text1" w:themeTint="80"/>
        </w:rPr>
      </w:pPr>
      <w:r w:rsidRPr="00B73D40">
        <w:rPr>
          <w:rFonts w:ascii="GT Walsheim Pro" w:hAnsi="GT Walsheim Pro" w:cs="Times New Roman"/>
          <w:b/>
          <w:bCs/>
          <w:color w:val="7F7F7F" w:themeColor="text1" w:themeTint="80"/>
        </w:rPr>
        <w:t xml:space="preserve">2.3 </w:t>
      </w:r>
      <w:r w:rsidRPr="00B73D40">
        <w:rPr>
          <w:rFonts w:ascii="GT Walsheim Pro" w:hAnsi="GT Walsheim Pro" w:cs="Times New Roman"/>
          <w:b/>
          <w:bCs/>
          <w:color w:val="7F7F7F" w:themeColor="text1" w:themeTint="80"/>
        </w:rPr>
        <w:tab/>
      </w:r>
      <w:r w:rsidR="00DF392C" w:rsidRPr="00B73D40">
        <w:rPr>
          <w:rFonts w:ascii="GT Walsheim Pro" w:hAnsi="GT Walsheim Pro" w:cs="Times New Roman"/>
          <w:b/>
          <w:bCs/>
          <w:color w:val="7F7F7F" w:themeColor="text1" w:themeTint="80"/>
        </w:rPr>
        <w:t>Concerns about a child's welfare</w:t>
      </w:r>
      <w:r w:rsidR="00DF392C" w:rsidRPr="00B73D40">
        <w:rPr>
          <w:rFonts w:ascii="GT Walsheim Pro" w:hAnsi="GT Walsheim Pro" w:cs="Times New Roman"/>
          <w:color w:val="7F7F7F" w:themeColor="text1" w:themeTint="80"/>
        </w:rPr>
        <w:t>: If a member of staff is concerned about a child's welfare, the matter should be reported to the DSL as soon as possible.  See below for the procedures for dealing with allegations against staff</w:t>
      </w:r>
      <w:r w:rsidR="00794D6B" w:rsidRPr="00B73D40">
        <w:rPr>
          <w:rFonts w:ascii="GT Walsheim Pro" w:hAnsi="GT Walsheim Pro" w:cs="Times New Roman"/>
          <w:color w:val="7F7F7F" w:themeColor="text1" w:themeTint="80"/>
        </w:rPr>
        <w:t xml:space="preserve"> 2.6</w:t>
      </w:r>
      <w:r w:rsidR="00DF392C" w:rsidRPr="00B73D40">
        <w:rPr>
          <w:rFonts w:ascii="GT Walsheim Pro" w:hAnsi="GT Walsheim Pro" w:cs="Times New Roman"/>
          <w:color w:val="7F7F7F" w:themeColor="text1" w:themeTint="80"/>
        </w:rPr>
        <w:t>.</w:t>
      </w:r>
    </w:p>
    <w:p w14:paraId="7F2C3D32" w14:textId="77777777" w:rsidR="00DF392C" w:rsidRPr="00B73D40" w:rsidRDefault="00DF392C" w:rsidP="00EA4D3A">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On being notified of a concern the DSL will consider the appropriate course of action in accordance with the Local Safeguarding Partners (LSP) referral threshold document.  Such action may include early help or a referral to children's social care.  If it is decided that a referral is not required, the DSL will keep the matter under review and consideration given to a referral to children's social care if the child's situation does not appear to be improving.</w:t>
      </w:r>
    </w:p>
    <w:p w14:paraId="5F34953B" w14:textId="77777777" w:rsidR="00DF392C" w:rsidRPr="00B73D40" w:rsidRDefault="00DF392C" w:rsidP="00EA4D3A">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In accordance with these procedures, if a member of staff has a concern about a child, there should be a conversation with the DSL to agree a course of action where possible.  However, any member of staff can make a referral to children's social care.  If a referral is made by someone other than the DSL, the DSL should be informed of the referral as soon as possible.</w:t>
      </w:r>
    </w:p>
    <w:p w14:paraId="7F4DF230" w14:textId="5BC04DBB" w:rsidR="00DF392C" w:rsidRPr="00B73D40" w:rsidRDefault="00EA4D3A" w:rsidP="00EA4D3A">
      <w:pPr>
        <w:ind w:left="720" w:hanging="720"/>
        <w:rPr>
          <w:rFonts w:ascii="GT Walsheim Pro" w:hAnsi="GT Walsheim Pro" w:cs="Times New Roman"/>
          <w:color w:val="7F7F7F" w:themeColor="text1" w:themeTint="80"/>
        </w:rPr>
      </w:pPr>
      <w:r w:rsidRPr="00B73D40">
        <w:rPr>
          <w:rFonts w:ascii="GT Walsheim Pro" w:hAnsi="GT Walsheim Pro" w:cs="Times New Roman"/>
          <w:b/>
          <w:bCs/>
          <w:color w:val="7F7F7F" w:themeColor="text1" w:themeTint="80"/>
        </w:rPr>
        <w:t>2.4</w:t>
      </w:r>
      <w:r w:rsidRPr="00B73D40">
        <w:rPr>
          <w:rFonts w:ascii="GT Walsheim Pro" w:hAnsi="GT Walsheim Pro" w:cs="Times New Roman"/>
          <w:b/>
          <w:bCs/>
          <w:color w:val="7F7F7F" w:themeColor="text1" w:themeTint="80"/>
        </w:rPr>
        <w:tab/>
      </w:r>
      <w:r w:rsidR="00DF392C" w:rsidRPr="00B73D40">
        <w:rPr>
          <w:rFonts w:ascii="GT Walsheim Pro" w:hAnsi="GT Walsheim Pro" w:cs="Times New Roman"/>
          <w:b/>
          <w:bCs/>
          <w:color w:val="7F7F7F" w:themeColor="text1" w:themeTint="80"/>
        </w:rPr>
        <w:t>If a child is in immediate danger or at risk of harm:</w:t>
      </w:r>
      <w:r w:rsidR="00DF392C" w:rsidRPr="00B73D40">
        <w:rPr>
          <w:rFonts w:ascii="GT Walsheim Pro" w:hAnsi="GT Walsheim Pro" w:cs="Times New Roman"/>
          <w:color w:val="7F7F7F" w:themeColor="text1" w:themeTint="80"/>
        </w:rPr>
        <w:t xml:space="preserve">  If a child is in immediate danger or is at risk of harm, a referral should be made to children's social care and / or the police immediately.</w:t>
      </w:r>
    </w:p>
    <w:p w14:paraId="7F928941" w14:textId="6B4E58CC" w:rsidR="00DF392C" w:rsidRPr="00B73D40" w:rsidRDefault="00DF392C" w:rsidP="00E5233C">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Anyone can make a referral in these circumstances.  See below for details on making a referral.</w:t>
      </w:r>
      <w:r w:rsidR="00E5233C" w:rsidRPr="00B73D40">
        <w:rPr>
          <w:rFonts w:ascii="GT Walsheim Pro" w:hAnsi="GT Walsheim Pro" w:cs="Times New Roman"/>
          <w:color w:val="7F7F7F" w:themeColor="text1" w:themeTint="80"/>
        </w:rPr>
        <w:t xml:space="preserve"> </w:t>
      </w:r>
      <w:r w:rsidRPr="00B73D40">
        <w:rPr>
          <w:rFonts w:ascii="GT Walsheim Pro" w:hAnsi="GT Walsheim Pro" w:cs="Times New Roman"/>
          <w:color w:val="7F7F7F" w:themeColor="text1" w:themeTint="80"/>
        </w:rPr>
        <w:t>If a referral is made by someone other than the DSL, the DSL should be informed of the referral as soon as possible.</w:t>
      </w:r>
    </w:p>
    <w:p w14:paraId="33AF5D49" w14:textId="79D3D247" w:rsidR="00EA4D3A" w:rsidRPr="00B73D40" w:rsidRDefault="00EA4D3A" w:rsidP="00EA4D3A">
      <w:pPr>
        <w:ind w:left="720" w:hanging="720"/>
        <w:rPr>
          <w:rFonts w:ascii="GT Walsheim Pro" w:hAnsi="GT Walsheim Pro" w:cs="Times New Roman"/>
          <w:color w:val="7F7F7F" w:themeColor="text1" w:themeTint="80"/>
        </w:rPr>
      </w:pPr>
      <w:r w:rsidRPr="00B73D40">
        <w:rPr>
          <w:rFonts w:ascii="GT Walsheim Pro" w:hAnsi="GT Walsheim Pro" w:cs="Times New Roman"/>
          <w:b/>
          <w:bCs/>
          <w:color w:val="7F7F7F" w:themeColor="text1" w:themeTint="80"/>
        </w:rPr>
        <w:t>2.5</w:t>
      </w:r>
      <w:r w:rsidRPr="00B73D40">
        <w:rPr>
          <w:rFonts w:ascii="GT Walsheim Pro" w:hAnsi="GT Walsheim Pro" w:cs="Times New Roman"/>
          <w:b/>
          <w:bCs/>
          <w:color w:val="7F7F7F" w:themeColor="text1" w:themeTint="80"/>
        </w:rPr>
        <w:tab/>
      </w:r>
      <w:r w:rsidR="00DF392C" w:rsidRPr="00B73D40">
        <w:rPr>
          <w:rFonts w:ascii="GT Walsheim Pro" w:hAnsi="GT Walsheim Pro" w:cs="Times New Roman"/>
          <w:b/>
          <w:bCs/>
          <w:color w:val="7F7F7F" w:themeColor="text1" w:themeTint="80"/>
        </w:rPr>
        <w:t>Making a referral:</w:t>
      </w:r>
      <w:r w:rsidR="00DF392C" w:rsidRPr="00B73D40">
        <w:rPr>
          <w:rFonts w:ascii="GT Walsheim Pro" w:hAnsi="GT Walsheim Pro" w:cs="Times New Roman"/>
          <w:color w:val="7F7F7F" w:themeColor="text1" w:themeTint="80"/>
        </w:rPr>
        <w:t xml:space="preserve">  The relevant contact information is set out</w:t>
      </w:r>
      <w:r w:rsidR="00CE1542" w:rsidRPr="00B73D40">
        <w:rPr>
          <w:rFonts w:ascii="GT Walsheim Pro" w:hAnsi="GT Walsheim Pro" w:cs="Times New Roman"/>
          <w:color w:val="7F7F7F" w:themeColor="text1" w:themeTint="80"/>
        </w:rPr>
        <w:t xml:space="preserve"> on pages 5 &amp; 6 </w:t>
      </w:r>
      <w:r w:rsidR="00DF392C" w:rsidRPr="00B73D40">
        <w:rPr>
          <w:rFonts w:ascii="GT Walsheim Pro" w:hAnsi="GT Walsheim Pro" w:cs="Times New Roman"/>
          <w:color w:val="7F7F7F" w:themeColor="text1" w:themeTint="80"/>
        </w:rPr>
        <w:t>of this Policy.  If the referral is made by telephone, this should be followed up in writing.</w:t>
      </w:r>
    </w:p>
    <w:p w14:paraId="61E066FB" w14:textId="3342D3FB" w:rsidR="00DF392C" w:rsidRPr="00B73D40" w:rsidRDefault="00DF392C" w:rsidP="00EA4D3A">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lastRenderedPageBreak/>
        <w:t>Confirmation of the referral and details of the decision as to what course of action will be taken should be received from the local authority within one working day.  If this is not received, the DSL (or the person that made the referral) should contact children's social care again.</w:t>
      </w:r>
    </w:p>
    <w:p w14:paraId="78DBA7B6" w14:textId="25CB0333" w:rsidR="00DF392C" w:rsidRPr="00B73D40" w:rsidRDefault="001B04DC" w:rsidP="00794D6B">
      <w:pPr>
        <w:ind w:left="720"/>
        <w:rPr>
          <w:rFonts w:ascii="GT Walsheim Pro" w:hAnsi="GT Walsheim Pro" w:cs="Times New Roman"/>
          <w:color w:val="7F7F7F" w:themeColor="text1" w:themeTint="80"/>
        </w:rPr>
      </w:pPr>
      <w:r w:rsidRPr="00B73D40">
        <w:rPr>
          <w:rFonts w:ascii="GT Walsheim Pro" w:hAnsi="GT Walsheim Pro" w:cs="Times New Roman"/>
          <w:noProof/>
          <w:color w:val="7F7F7F" w:themeColor="text1" w:themeTint="80"/>
        </w:rPr>
        <w:drawing>
          <wp:anchor distT="0" distB="0" distL="114300" distR="114300" simplePos="0" relativeHeight="251658240" behindDoc="0" locked="0" layoutInCell="1" allowOverlap="1" wp14:anchorId="7DB567F2" wp14:editId="25F48AFD">
            <wp:simplePos x="0" y="0"/>
            <wp:positionH relativeFrom="page">
              <wp:align>center</wp:align>
            </wp:positionH>
            <wp:positionV relativeFrom="page">
              <wp:align>bottom</wp:align>
            </wp:positionV>
            <wp:extent cx="5758180" cy="4772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5758180" cy="4772025"/>
                    </a:xfrm>
                    <a:prstGeom prst="rect">
                      <a:avLst/>
                    </a:prstGeom>
                  </pic:spPr>
                </pic:pic>
              </a:graphicData>
            </a:graphic>
            <wp14:sizeRelH relativeFrom="margin">
              <wp14:pctWidth>0</wp14:pctWidth>
            </wp14:sizeRelH>
            <wp14:sizeRelV relativeFrom="margin">
              <wp14:pctHeight>0</wp14:pctHeight>
            </wp14:sizeRelV>
          </wp:anchor>
        </w:drawing>
      </w:r>
      <w:r w:rsidR="00DF392C" w:rsidRPr="00B73D40">
        <w:rPr>
          <w:rFonts w:ascii="GT Walsheim Pro" w:hAnsi="GT Walsheim Pro" w:cs="Times New Roman"/>
          <w:color w:val="7F7F7F" w:themeColor="text1" w:themeTint="80"/>
        </w:rPr>
        <w:t>If after the referral the child's situation does not appear to be improving, the DSL (or the person making the referral) should press for reconsideration to ensure their concerns are addressed and the child's situation improves.</w:t>
      </w:r>
    </w:p>
    <w:p w14:paraId="1A38F00A" w14:textId="3B611358" w:rsidR="00DF392C" w:rsidRPr="00B73D40" w:rsidRDefault="00794D6B" w:rsidP="00794D6B">
      <w:pPr>
        <w:ind w:left="720" w:hanging="720"/>
        <w:rPr>
          <w:rFonts w:ascii="GT Walsheim Pro" w:hAnsi="GT Walsheim Pro" w:cs="Times New Roman"/>
          <w:color w:val="7F7F7F" w:themeColor="text1" w:themeTint="80"/>
        </w:rPr>
      </w:pPr>
      <w:r w:rsidRPr="00B73D40">
        <w:rPr>
          <w:rFonts w:ascii="GT Walsheim Pro" w:hAnsi="GT Walsheim Pro" w:cs="Times New Roman"/>
          <w:b/>
          <w:bCs/>
          <w:color w:val="7F7F7F" w:themeColor="text1" w:themeTint="80"/>
        </w:rPr>
        <w:t xml:space="preserve">2.6 </w:t>
      </w:r>
      <w:r w:rsidRPr="00B73D40">
        <w:rPr>
          <w:rFonts w:ascii="GT Walsheim Pro" w:hAnsi="GT Walsheim Pro" w:cs="Times New Roman"/>
          <w:b/>
          <w:bCs/>
          <w:color w:val="7F7F7F" w:themeColor="text1" w:themeTint="80"/>
        </w:rPr>
        <w:tab/>
      </w:r>
      <w:r w:rsidR="00DF392C" w:rsidRPr="00B73D40">
        <w:rPr>
          <w:rFonts w:ascii="GT Walsheim Pro" w:hAnsi="GT Walsheim Pro" w:cs="Times New Roman"/>
          <w:b/>
          <w:bCs/>
          <w:color w:val="7F7F7F" w:themeColor="text1" w:themeTint="80"/>
        </w:rPr>
        <w:t>Allegations against staff:</w:t>
      </w:r>
      <w:r w:rsidR="00DF392C" w:rsidRPr="00B73D40">
        <w:rPr>
          <w:rFonts w:ascii="GT Walsheim Pro" w:hAnsi="GT Walsheim Pro" w:cs="Times New Roman"/>
          <w:color w:val="7F7F7F" w:themeColor="text1" w:themeTint="80"/>
        </w:rPr>
        <w:t xml:space="preserve">  </w:t>
      </w:r>
      <w:r w:rsidR="00177911" w:rsidRPr="00B73D40">
        <w:rPr>
          <w:rFonts w:ascii="GT Walsheim Pro" w:hAnsi="GT Walsheim Pro" w:cs="Times New Roman"/>
          <w:color w:val="7F7F7F" w:themeColor="text1" w:themeTint="80"/>
        </w:rPr>
        <w:t xml:space="preserve">Riverside Nursery Schools </w:t>
      </w:r>
      <w:r w:rsidR="00DF392C" w:rsidRPr="00B73D40">
        <w:rPr>
          <w:rFonts w:ascii="GT Walsheim Pro" w:hAnsi="GT Walsheim Pro" w:cs="Times New Roman"/>
          <w:color w:val="7F7F7F" w:themeColor="text1" w:themeTint="80"/>
        </w:rPr>
        <w:t xml:space="preserve">has procedures for dealing with allegations against staff (and volunteers who work with children) that aim to strike a balance between the need to protect children from abuse and the need to protect staff and volunteers from false or unfounded allegations.  </w:t>
      </w:r>
    </w:p>
    <w:p w14:paraId="155D7279" w14:textId="51F7147D"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These procedures follow the guidance based on the Local Safeguarding Partners (LSP) procedures and will be followed where an allegation may relate to a member of staff or volunteer who has:</w:t>
      </w:r>
    </w:p>
    <w:p w14:paraId="2FEC9806" w14:textId="4171A359" w:rsidR="00EA4D3A" w:rsidRPr="00B73D40" w:rsidRDefault="00DF392C" w:rsidP="00DF392C">
      <w:pPr>
        <w:pStyle w:val="ListParagraph"/>
        <w:numPr>
          <w:ilvl w:val="0"/>
          <w:numId w:val="6"/>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behaved in a way that has harmed a child or may have harmed a </w:t>
      </w:r>
      <w:proofErr w:type="gramStart"/>
      <w:r w:rsidRPr="00B73D40">
        <w:rPr>
          <w:rFonts w:ascii="GT Walsheim Pro" w:hAnsi="GT Walsheim Pro" w:cs="Times New Roman"/>
          <w:color w:val="7F7F7F" w:themeColor="text1" w:themeTint="80"/>
        </w:rPr>
        <w:t>child;</w:t>
      </w:r>
      <w:proofErr w:type="gramEnd"/>
    </w:p>
    <w:p w14:paraId="28DE2ECD" w14:textId="487B79EF" w:rsidR="00EA4D3A" w:rsidRPr="00B73D40" w:rsidRDefault="00DF392C" w:rsidP="00DF392C">
      <w:pPr>
        <w:pStyle w:val="ListParagraph"/>
        <w:numPr>
          <w:ilvl w:val="0"/>
          <w:numId w:val="6"/>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possibly committed a criminal offence against or related to a child; or</w:t>
      </w:r>
    </w:p>
    <w:p w14:paraId="5A9E44B6" w14:textId="72B0013C" w:rsidR="00DF392C" w:rsidRPr="00B73D40" w:rsidRDefault="00DF392C" w:rsidP="00DF392C">
      <w:pPr>
        <w:pStyle w:val="ListParagraph"/>
        <w:numPr>
          <w:ilvl w:val="0"/>
          <w:numId w:val="6"/>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behaved towards a child or children in a way that indicates they may pose a risk of harm to children.</w:t>
      </w:r>
    </w:p>
    <w:p w14:paraId="4D6E3729" w14:textId="5809A14C" w:rsidR="00D030BE" w:rsidRPr="00B73D40" w:rsidRDefault="00D030BE" w:rsidP="00DF392C">
      <w:pPr>
        <w:pStyle w:val="ListParagraph"/>
        <w:numPr>
          <w:ilvl w:val="0"/>
          <w:numId w:val="6"/>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behaved or may have behaved in a way that indicates they may not be suitable to work with children.</w:t>
      </w:r>
    </w:p>
    <w:p w14:paraId="04BEF335" w14:textId="54247690"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All allegations or suspicions against staff will be taken seriously and considered as requiring a child protection response/enquiry.  The local authority's designated officer will be informed immediately and in any event within one working day of all allegations that come to </w:t>
      </w:r>
      <w:r w:rsidR="00177911" w:rsidRPr="00B73D40">
        <w:rPr>
          <w:rFonts w:ascii="GT Walsheim Pro" w:hAnsi="GT Walsheim Pro" w:cs="Times New Roman"/>
          <w:color w:val="7F7F7F" w:themeColor="text1" w:themeTint="80"/>
        </w:rPr>
        <w:t>Riverside Nursery Schools</w:t>
      </w:r>
      <w:r w:rsidRPr="00B73D40">
        <w:rPr>
          <w:rFonts w:ascii="GT Walsheim Pro" w:hAnsi="GT Walsheim Pro" w:cs="Times New Roman"/>
          <w:color w:val="7F7F7F" w:themeColor="text1" w:themeTint="80"/>
        </w:rPr>
        <w:t xml:space="preserve"> attention and appear to meet the criteria above. </w:t>
      </w:r>
    </w:p>
    <w:p w14:paraId="2C84D9C0" w14:textId="1DF027C9"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lastRenderedPageBreak/>
        <w:t>An allegation against any member of staff or volunteer must be reported immediately to the DSL or in her absence to the Deputy DSL.  If the allegation is made against the DSL, the matter must be reported immediately to the Deputy DSL or the Principal.</w:t>
      </w:r>
    </w:p>
    <w:p w14:paraId="7FA255A4" w14:textId="51D4A5DB"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allegation will be discussed immediately with the local authority's designated officer before further action is taken.  </w:t>
      </w:r>
    </w:p>
    <w:p w14:paraId="11BC6BF1" w14:textId="3AC591A0"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Where an allegation or complaint is made against the Head Teacher, the Designated Safeguarding Lead will report to and consult with the Principal who will follow the procedures outlined above.</w:t>
      </w:r>
    </w:p>
    <w:p w14:paraId="0485BDAB" w14:textId="2AE20BF2" w:rsidR="00DF392C" w:rsidRPr="00B73D40" w:rsidRDefault="00177911"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Riverside Nursery Schools</w:t>
      </w:r>
      <w:r w:rsidR="00DF392C" w:rsidRPr="00B73D40">
        <w:rPr>
          <w:rFonts w:ascii="GT Walsheim Pro" w:hAnsi="GT Walsheim Pro" w:cs="Times New Roman"/>
          <w:color w:val="7F7F7F" w:themeColor="text1" w:themeTint="80"/>
        </w:rPr>
        <w:t xml:space="preserve"> will inform Ofsted of any allegations of serious harm or abuse by any person living, </w:t>
      </w:r>
      <w:proofErr w:type="gramStart"/>
      <w:r w:rsidR="00DF392C" w:rsidRPr="00B73D40">
        <w:rPr>
          <w:rFonts w:ascii="GT Walsheim Pro" w:hAnsi="GT Walsheim Pro" w:cs="Times New Roman"/>
          <w:color w:val="7F7F7F" w:themeColor="text1" w:themeTint="80"/>
        </w:rPr>
        <w:t>working</w:t>
      </w:r>
      <w:proofErr w:type="gramEnd"/>
      <w:r w:rsidR="00DF392C" w:rsidRPr="00B73D40">
        <w:rPr>
          <w:rFonts w:ascii="GT Walsheim Pro" w:hAnsi="GT Walsheim Pro" w:cs="Times New Roman"/>
          <w:color w:val="7F7F7F" w:themeColor="text1" w:themeTint="80"/>
        </w:rPr>
        <w:t xml:space="preserve"> or looking after children on the Nursery premises (whether that allegation relates to harm or abuse committed on the premises or elsewhere), and will provide details of the action taken in respect of those allegations.  These notifications will be made as soon as reasonably practicable, but in any event within 14 days of the allegations being made.</w:t>
      </w:r>
    </w:p>
    <w:p w14:paraId="19C9F6AE" w14:textId="1DE95CDE"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If </w:t>
      </w:r>
      <w:r w:rsidR="00177911" w:rsidRPr="00B73D40">
        <w:rPr>
          <w:rFonts w:ascii="GT Walsheim Pro" w:hAnsi="GT Walsheim Pro" w:cs="Times New Roman"/>
          <w:color w:val="7F7F7F" w:themeColor="text1" w:themeTint="80"/>
        </w:rPr>
        <w:t>Riverside Nursery Schools</w:t>
      </w:r>
      <w:r w:rsidRPr="00B73D40">
        <w:rPr>
          <w:rFonts w:ascii="GT Walsheim Pro" w:hAnsi="GT Walsheim Pro" w:cs="Times New Roman"/>
          <w:color w:val="7F7F7F" w:themeColor="text1" w:themeTint="80"/>
        </w:rPr>
        <w:t xml:space="preserve"> cease to use the services of a member of staff or volunteer because they are unsuitable to work with children, a settlement agreement (formerly known as a compromise agreement) will not be used and a referral to the Disclosure and Barring Service (DBS) will be made promptly if the criteria for a referral are met.</w:t>
      </w:r>
    </w:p>
    <w:p w14:paraId="74093578" w14:textId="2DEA0711"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Detailed guidance is given to staff to ensure that their behaviour and actions do not place children or themselves at risk of harm or of allegations of harm to a child.  This guidance is contained in the Staff Handbook.</w:t>
      </w:r>
    </w:p>
    <w:p w14:paraId="40EF779C" w14:textId="6B87BAD2" w:rsidR="00EA4D3A"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Staff and volunteers should also feel able to follow the </w:t>
      </w:r>
      <w:r w:rsidR="00177911" w:rsidRPr="00B73D40">
        <w:rPr>
          <w:rFonts w:ascii="GT Walsheim Pro" w:hAnsi="GT Walsheim Pro" w:cs="Times New Roman"/>
          <w:color w:val="7F7F7F" w:themeColor="text1" w:themeTint="80"/>
        </w:rPr>
        <w:t xml:space="preserve">Riverside Nursery Schools </w:t>
      </w:r>
      <w:r w:rsidRPr="00B73D40">
        <w:rPr>
          <w:rFonts w:ascii="GT Walsheim Pro" w:hAnsi="GT Walsheim Pro" w:cs="Times New Roman"/>
          <w:color w:val="7F7F7F" w:themeColor="text1" w:themeTint="80"/>
        </w:rPr>
        <w:t xml:space="preserve">separate whistleblowing policy to raise concerns about poor or unsafe safeguarding practices at the Nursery or potential failures by </w:t>
      </w:r>
      <w:r w:rsidR="00177911" w:rsidRPr="00B73D40">
        <w:rPr>
          <w:rFonts w:ascii="GT Walsheim Pro" w:hAnsi="GT Walsheim Pro" w:cs="Times New Roman"/>
          <w:color w:val="7F7F7F" w:themeColor="text1" w:themeTint="80"/>
        </w:rPr>
        <w:t xml:space="preserve">Riverside Nursery Schools </w:t>
      </w:r>
      <w:r w:rsidRPr="00B73D40">
        <w:rPr>
          <w:rFonts w:ascii="GT Walsheim Pro" w:hAnsi="GT Walsheim Pro" w:cs="Times New Roman"/>
          <w:color w:val="7F7F7F" w:themeColor="text1" w:themeTint="80"/>
        </w:rPr>
        <w:t xml:space="preserve">or its staff to properly safeguard the welfare of children, and that such concerns will be taken seriously.  The NSPCC whistleblowing helpline is available for staff who do not feel able to raise concerns about child protection failures internally (see the front of this policy for the relevant contact details). </w:t>
      </w:r>
    </w:p>
    <w:p w14:paraId="28FB69E1" w14:textId="4777533C" w:rsidR="00D030BE" w:rsidRPr="00B73D40" w:rsidRDefault="00D030BE" w:rsidP="00D030BE">
      <w:pPr>
        <w:ind w:left="720" w:hanging="720"/>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2.</w:t>
      </w:r>
      <w:r w:rsidR="00816895" w:rsidRPr="00B73D40">
        <w:rPr>
          <w:rFonts w:ascii="GT Walsheim Pro" w:hAnsi="GT Walsheim Pro" w:cs="Times New Roman"/>
          <w:b/>
          <w:bCs/>
          <w:color w:val="7F7F7F" w:themeColor="text1" w:themeTint="80"/>
        </w:rPr>
        <w:t>7</w:t>
      </w:r>
      <w:r w:rsidRPr="00B73D40">
        <w:rPr>
          <w:rFonts w:ascii="GT Walsheim Pro" w:hAnsi="GT Walsheim Pro" w:cs="Times New Roman"/>
          <w:color w:val="7F7F7F" w:themeColor="text1" w:themeTint="80"/>
        </w:rPr>
        <w:tab/>
      </w:r>
      <w:bookmarkStart w:id="10" w:name="_Toc111557337"/>
      <w:r w:rsidRPr="00B73D40">
        <w:rPr>
          <w:rFonts w:ascii="GT Walsheim Pro" w:hAnsi="GT Walsheim Pro" w:cs="Times New Roman"/>
          <w:b/>
          <w:bCs/>
          <w:color w:val="7F7F7F" w:themeColor="text1" w:themeTint="80"/>
        </w:rPr>
        <w:t>Low-Level Concerns</w:t>
      </w:r>
      <w:bookmarkEnd w:id="10"/>
      <w:r w:rsidRPr="00B73D40">
        <w:rPr>
          <w:rFonts w:ascii="GT Walsheim Pro" w:hAnsi="GT Walsheim Pro" w:cs="Times New Roman"/>
          <w:b/>
          <w:bCs/>
          <w:color w:val="7F7F7F" w:themeColor="text1" w:themeTint="80"/>
        </w:rPr>
        <w:t xml:space="preserve">: </w:t>
      </w:r>
      <w:r w:rsidRPr="00B73D40">
        <w:rPr>
          <w:rFonts w:ascii="GT Walsheim Pro" w:hAnsi="GT Walsheim Pro" w:cs="Times New Roman"/>
          <w:color w:val="7F7F7F" w:themeColor="text1" w:themeTint="80"/>
        </w:rPr>
        <w:t xml:space="preserve">A low-level concern is any concern – no matter how small, and even if no more than causing a sense of unease or a ‘nagging doubt’ - that an adult working in or on behalf of the school may have acted in a way that is inconsistent with the </w:t>
      </w:r>
      <w:r w:rsidRPr="00B73D40">
        <w:rPr>
          <w:rFonts w:ascii="GT Walsheim Pro" w:hAnsi="GT Walsheim Pro" w:cs="Times New Roman"/>
          <w:b/>
          <w:bCs/>
          <w:color w:val="7F7F7F" w:themeColor="text1" w:themeTint="80"/>
        </w:rPr>
        <w:t>Staff Code of Conduct</w:t>
      </w:r>
      <w:r w:rsidRPr="00B73D40">
        <w:rPr>
          <w:rFonts w:ascii="GT Walsheim Pro" w:hAnsi="GT Walsheim Pro" w:cs="Times New Roman"/>
          <w:color w:val="7F7F7F" w:themeColor="text1" w:themeTint="80"/>
        </w:rPr>
        <w:t>, including inappropriate conduct outside of work, and does not appear to meet the allegations threshold or is otherwise not considered serious enough to consider a referral to the LADO.</w:t>
      </w:r>
    </w:p>
    <w:p w14:paraId="5019A006" w14:textId="59422011" w:rsidR="00D030BE" w:rsidRPr="00B73D40" w:rsidRDefault="00D030BE" w:rsidP="00D030BE">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A member of staff may have doubts about the behaviour of another adult towards a pupil, or another child, or concerns about how their own behaviour might be interpreted. </w:t>
      </w:r>
    </w:p>
    <w:p w14:paraId="021CE45E" w14:textId="35F9205E" w:rsidR="00D030BE" w:rsidRPr="00B73D40" w:rsidRDefault="00D030BE" w:rsidP="00D030BE">
      <w:pPr>
        <w:ind w:firstLine="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Examples of such behaviour could include, but are not limited to: </w:t>
      </w:r>
    </w:p>
    <w:p w14:paraId="1EFD65FF" w14:textId="77777777" w:rsidR="00D030BE" w:rsidRPr="00B73D40" w:rsidRDefault="00D030BE" w:rsidP="00D030BE">
      <w:pPr>
        <w:pStyle w:val="ListParagraph"/>
        <w:numPr>
          <w:ilvl w:val="0"/>
          <w:numId w:val="25"/>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being over friendly with children</w:t>
      </w:r>
    </w:p>
    <w:p w14:paraId="178CF863" w14:textId="77777777" w:rsidR="00D030BE" w:rsidRPr="00B73D40" w:rsidRDefault="00D030BE" w:rsidP="00D030BE">
      <w:pPr>
        <w:pStyle w:val="ListParagraph"/>
        <w:numPr>
          <w:ilvl w:val="0"/>
          <w:numId w:val="25"/>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having favourites</w:t>
      </w:r>
    </w:p>
    <w:p w14:paraId="37440059" w14:textId="77777777" w:rsidR="00D030BE" w:rsidRPr="00B73D40" w:rsidRDefault="00D030BE" w:rsidP="00D030BE">
      <w:pPr>
        <w:pStyle w:val="ListParagraph"/>
        <w:numPr>
          <w:ilvl w:val="0"/>
          <w:numId w:val="25"/>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taking photographs of children on their mobile phone/other device</w:t>
      </w:r>
    </w:p>
    <w:p w14:paraId="11B6A294" w14:textId="77777777" w:rsidR="00C55685" w:rsidRPr="00B73D40" w:rsidRDefault="00D030BE" w:rsidP="00D030BE">
      <w:pPr>
        <w:pStyle w:val="ListParagraph"/>
        <w:numPr>
          <w:ilvl w:val="0"/>
          <w:numId w:val="25"/>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engaging with a child on a 1:1 basis in a secluded area or behind a closed door</w:t>
      </w:r>
    </w:p>
    <w:p w14:paraId="349D2AA4" w14:textId="6D52849E" w:rsidR="00D030BE" w:rsidRPr="00B73D40" w:rsidRDefault="00D030BE" w:rsidP="00D030BE">
      <w:pPr>
        <w:pStyle w:val="ListParagraph"/>
        <w:numPr>
          <w:ilvl w:val="0"/>
          <w:numId w:val="25"/>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using inappropriate sexualised, intimidating, or offensive language, </w:t>
      </w:r>
    </w:p>
    <w:p w14:paraId="25274D02" w14:textId="5DF4E7B8" w:rsidR="00D030BE" w:rsidRPr="00B73D40" w:rsidRDefault="00D030BE" w:rsidP="00C55685">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lastRenderedPageBreak/>
        <w:t xml:space="preserve">Staff must report any low-level concerns whatsoever to the Head Teacher </w:t>
      </w:r>
      <w:r w:rsidR="00C55685" w:rsidRPr="00B73D40">
        <w:rPr>
          <w:rFonts w:ascii="GT Walsheim Pro" w:hAnsi="GT Walsheim Pro" w:cs="Times New Roman"/>
          <w:color w:val="7F7F7F" w:themeColor="text1" w:themeTint="80"/>
        </w:rPr>
        <w:t xml:space="preserve">and or </w:t>
      </w:r>
      <w:r w:rsidRPr="00B73D40">
        <w:rPr>
          <w:rFonts w:ascii="GT Walsheim Pro" w:hAnsi="GT Walsheim Pro" w:cs="Times New Roman"/>
          <w:color w:val="7F7F7F" w:themeColor="text1" w:themeTint="80"/>
        </w:rPr>
        <w:t>Principal.</w:t>
      </w:r>
      <w:r w:rsidR="00C55685" w:rsidRPr="00B73D40">
        <w:rPr>
          <w:rFonts w:ascii="GT Walsheim Pro" w:hAnsi="GT Walsheim Pro" w:cs="Times New Roman"/>
          <w:color w:val="7F7F7F" w:themeColor="text1" w:themeTint="80"/>
        </w:rPr>
        <w:t xml:space="preserve"> </w:t>
      </w:r>
      <w:r w:rsidRPr="00B73D40">
        <w:rPr>
          <w:rFonts w:ascii="GT Walsheim Pro" w:hAnsi="GT Walsheim Pro" w:cs="Times New Roman"/>
          <w:color w:val="7F7F7F" w:themeColor="text1" w:themeTint="80"/>
        </w:rPr>
        <w:t>Staff are also encouraged</w:t>
      </w:r>
      <w:r w:rsidR="00C55685" w:rsidRPr="00B73D40">
        <w:rPr>
          <w:rFonts w:ascii="GT Walsheim Pro" w:hAnsi="GT Walsheim Pro" w:cs="Times New Roman"/>
          <w:color w:val="7F7F7F" w:themeColor="text1" w:themeTint="80"/>
        </w:rPr>
        <w:t xml:space="preserve"> </w:t>
      </w:r>
      <w:r w:rsidRPr="00B73D40">
        <w:rPr>
          <w:rFonts w:ascii="GT Walsheim Pro" w:hAnsi="GT Walsheim Pro" w:cs="Times New Roman"/>
          <w:color w:val="7F7F7F" w:themeColor="text1" w:themeTint="80"/>
        </w:rPr>
        <w:t xml:space="preserve">to </w:t>
      </w:r>
      <w:r w:rsidRPr="00B73D40">
        <w:rPr>
          <w:rFonts w:ascii="GT Walsheim Pro" w:hAnsi="GT Walsheim Pro" w:cs="Times New Roman"/>
          <w:b/>
          <w:bCs/>
          <w:color w:val="7F7F7F" w:themeColor="text1" w:themeTint="80"/>
        </w:rPr>
        <w:t>self-refer,</w:t>
      </w:r>
      <w:r w:rsidRPr="00B73D40">
        <w:rPr>
          <w:rFonts w:ascii="GT Walsheim Pro" w:hAnsi="GT Walsheim Pro" w:cs="Times New Roman"/>
          <w:color w:val="7F7F7F" w:themeColor="text1" w:themeTint="80"/>
        </w:rPr>
        <w:t xml:space="preserve">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21849F87" w14:textId="1D6C4655" w:rsidR="00D030BE" w:rsidRPr="00B73D40" w:rsidRDefault="00D030BE" w:rsidP="00C55685">
      <w:pPr>
        <w:ind w:left="720"/>
        <w:rPr>
          <w:rFonts w:ascii="GT Walsheim Pro" w:hAnsi="GT Walsheim Pro" w:cs="Times New Roman"/>
          <w:b/>
          <w:bCs/>
          <w:color w:val="7F7F7F" w:themeColor="text1" w:themeTint="80"/>
        </w:rPr>
      </w:pPr>
      <w:r w:rsidRPr="00B73D40">
        <w:rPr>
          <w:rFonts w:ascii="GT Walsheim Pro" w:hAnsi="GT Walsheim Pro" w:cs="Times New Roman"/>
          <w:color w:val="7F7F7F" w:themeColor="text1" w:themeTint="80"/>
        </w:rPr>
        <w:t>A staff member who reports a low-level concern, or a more serious allegation, in good faith will suffer no detriment as a result and will benefit from the protection set out in the nursery’s Whistleblowing Policy.</w:t>
      </w:r>
    </w:p>
    <w:p w14:paraId="77E8C718" w14:textId="0A83D603" w:rsidR="00D030BE" w:rsidRPr="00B73D40" w:rsidRDefault="00D030BE" w:rsidP="00C55685">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If there is any doubt as to whether a low-level concern meets the harms threshold, then the Head Teacher </w:t>
      </w:r>
      <w:r w:rsidR="00C55685" w:rsidRPr="00B73D40">
        <w:rPr>
          <w:rFonts w:ascii="GT Walsheim Pro" w:hAnsi="GT Walsheim Pro" w:cs="Times New Roman"/>
          <w:color w:val="7F7F7F" w:themeColor="text1" w:themeTint="80"/>
        </w:rPr>
        <w:t xml:space="preserve">and or </w:t>
      </w:r>
      <w:r w:rsidRPr="00B73D40">
        <w:rPr>
          <w:rFonts w:ascii="GT Walsheim Pro" w:hAnsi="GT Walsheim Pro" w:cs="Times New Roman"/>
          <w:color w:val="7F7F7F" w:themeColor="text1" w:themeTint="80"/>
        </w:rPr>
        <w:t xml:space="preserve">Principal will consult with the LADO. (KCSIE 2022, paragraph 434). </w:t>
      </w:r>
    </w:p>
    <w:p w14:paraId="2D710543" w14:textId="50FB7023" w:rsidR="00EA4D3A" w:rsidRPr="00B73D40" w:rsidRDefault="00794D6B" w:rsidP="00794D6B">
      <w:pPr>
        <w:ind w:left="720" w:hanging="720"/>
        <w:rPr>
          <w:rFonts w:ascii="GT Walsheim Pro" w:hAnsi="GT Walsheim Pro" w:cs="Times New Roman"/>
          <w:color w:val="7F7F7F" w:themeColor="text1" w:themeTint="80"/>
        </w:rPr>
      </w:pPr>
      <w:r w:rsidRPr="00B73D40">
        <w:rPr>
          <w:rFonts w:ascii="GT Walsheim Pro" w:hAnsi="GT Walsheim Pro" w:cs="Times New Roman"/>
          <w:b/>
          <w:bCs/>
          <w:color w:val="7F7F7F" w:themeColor="text1" w:themeTint="80"/>
        </w:rPr>
        <w:t>2.</w:t>
      </w:r>
      <w:r w:rsidR="00816895" w:rsidRPr="00B73D40">
        <w:rPr>
          <w:rFonts w:ascii="GT Walsheim Pro" w:hAnsi="GT Walsheim Pro" w:cs="Times New Roman"/>
          <w:b/>
          <w:bCs/>
          <w:color w:val="7F7F7F" w:themeColor="text1" w:themeTint="80"/>
        </w:rPr>
        <w:t>8</w:t>
      </w:r>
      <w:r w:rsidRPr="00B73D40">
        <w:rPr>
          <w:rFonts w:ascii="GT Walsheim Pro" w:hAnsi="GT Walsheim Pro" w:cs="Times New Roman"/>
          <w:b/>
          <w:bCs/>
          <w:color w:val="7F7F7F" w:themeColor="text1" w:themeTint="80"/>
        </w:rPr>
        <w:tab/>
      </w:r>
      <w:r w:rsidR="00DF392C" w:rsidRPr="00B73D40">
        <w:rPr>
          <w:rFonts w:ascii="GT Walsheim Pro" w:hAnsi="GT Walsheim Pro" w:cs="Times New Roman"/>
          <w:b/>
          <w:bCs/>
          <w:color w:val="7F7F7F" w:themeColor="text1" w:themeTint="80"/>
        </w:rPr>
        <w:t>Allegations against children:</w:t>
      </w:r>
      <w:r w:rsidR="00DF392C" w:rsidRPr="00B73D40">
        <w:rPr>
          <w:rFonts w:ascii="GT Walsheim Pro" w:hAnsi="GT Walsheim Pro" w:cs="Times New Roman"/>
          <w:color w:val="7F7F7F" w:themeColor="text1" w:themeTint="80"/>
        </w:rPr>
        <w:t xml:space="preserve">  If a child is accused or suspected of causing harm to another child or children, the procedures set out in this Policy will be followed.  It may be necessary to ask the parent to keep this child away from the Nursery during any investigation.  Staff will work together with parents to seek a positive outcome following the conclusion of any investigation. </w:t>
      </w:r>
    </w:p>
    <w:p w14:paraId="7E04F2B7" w14:textId="694B4B24" w:rsidR="00DF392C" w:rsidRPr="00B73D40" w:rsidRDefault="00794D6B" w:rsidP="00DF392C">
      <w:pPr>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2.</w:t>
      </w:r>
      <w:r w:rsidR="00816895" w:rsidRPr="00B73D40">
        <w:rPr>
          <w:rFonts w:ascii="GT Walsheim Pro" w:hAnsi="GT Walsheim Pro" w:cs="Times New Roman"/>
          <w:b/>
          <w:bCs/>
          <w:color w:val="7F7F7F" w:themeColor="text1" w:themeTint="80"/>
        </w:rPr>
        <w:t>9</w:t>
      </w:r>
      <w:r w:rsidRPr="00B73D40">
        <w:rPr>
          <w:rFonts w:ascii="GT Walsheim Pro" w:hAnsi="GT Walsheim Pro" w:cs="Times New Roman"/>
          <w:b/>
          <w:bCs/>
          <w:color w:val="7F7F7F" w:themeColor="text1" w:themeTint="80"/>
        </w:rPr>
        <w:tab/>
      </w:r>
      <w:r w:rsidR="00DF392C" w:rsidRPr="00B73D40">
        <w:rPr>
          <w:rFonts w:ascii="GT Walsheim Pro" w:hAnsi="GT Walsheim Pro" w:cs="Times New Roman"/>
          <w:b/>
          <w:bCs/>
          <w:color w:val="7F7F7F" w:themeColor="text1" w:themeTint="80"/>
        </w:rPr>
        <w:t>Use of mobile phones and cameras</w:t>
      </w:r>
    </w:p>
    <w:p w14:paraId="1EE06033" w14:textId="39722EF9"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Children are not permitted to bring mobile phones or any mobile device with a camera facility onto the Nursery premises.</w:t>
      </w:r>
    </w:p>
    <w:p w14:paraId="20D758F9" w14:textId="743959CE"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Staff and volunteers should use mobile phones and cameras in accordance with the guidance set out in the staff [Code of Conduct &amp; Mobile Phone Policy].</w:t>
      </w:r>
    </w:p>
    <w:p w14:paraId="3C0FE70A" w14:textId="77777777" w:rsidR="00816895" w:rsidRPr="00B73D40" w:rsidRDefault="00DF392C" w:rsidP="00816895">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Parents may bring mobile phones onto the premises but may only take photographs during events such as plays, concerts or sporting events for personal use.  Parents should be reminded that the publication of such images (including on personal social networking sites even where access to the image may be limited) may be unlawful.</w:t>
      </w:r>
    </w:p>
    <w:p w14:paraId="35859978" w14:textId="5095C450" w:rsidR="00816895" w:rsidRPr="00B73D40" w:rsidRDefault="00816895" w:rsidP="00816895">
      <w:pPr>
        <w:rPr>
          <w:rFonts w:ascii="GT Walsheim Pro" w:hAnsi="GT Walsheim Pro" w:cs="Times New Roman"/>
          <w:color w:val="7F7F7F" w:themeColor="text1" w:themeTint="80"/>
        </w:rPr>
      </w:pPr>
      <w:r w:rsidRPr="00B73D40">
        <w:rPr>
          <w:rFonts w:ascii="GT Walsheim Pro" w:hAnsi="GT Walsheim Pro" w:cs="Times New Roman"/>
          <w:b/>
          <w:bCs/>
          <w:color w:val="7F7F7F" w:themeColor="text1" w:themeTint="80"/>
        </w:rPr>
        <w:t>2.10</w:t>
      </w:r>
      <w:r w:rsidRPr="00B73D40">
        <w:rPr>
          <w:rFonts w:ascii="GT Walsheim Pro" w:hAnsi="GT Walsheim Pro" w:cs="Times New Roman"/>
          <w:color w:val="7F7F7F" w:themeColor="text1" w:themeTint="80"/>
        </w:rPr>
        <w:t xml:space="preserve"> </w:t>
      </w:r>
      <w:r w:rsidRPr="00B73D40">
        <w:rPr>
          <w:rFonts w:ascii="GT Walsheim Pro" w:hAnsi="GT Walsheim Pro" w:cs="Times New Roman"/>
          <w:color w:val="7F7F7F" w:themeColor="text1" w:themeTint="80"/>
        </w:rPr>
        <w:tab/>
      </w:r>
      <w:r w:rsidRPr="00B73D40">
        <w:rPr>
          <w:rFonts w:ascii="GT Walsheim Pro" w:hAnsi="GT Walsheim Pro" w:cs="Times New Roman"/>
          <w:b/>
          <w:bCs/>
          <w:color w:val="7F7F7F" w:themeColor="text1" w:themeTint="80"/>
        </w:rPr>
        <w:t>E-safety and online behaviour</w:t>
      </w:r>
    </w:p>
    <w:p w14:paraId="27D97213" w14:textId="6E2FAD3F" w:rsidR="00816895" w:rsidRPr="00B73D40" w:rsidRDefault="00816895" w:rsidP="00816895">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Nursery adopts a whole school approach to online safety which seeks to reduce risk as far as possible without depriving children of the benefits provided by technology and the internet. </w:t>
      </w:r>
    </w:p>
    <w:p w14:paraId="5BFA1300" w14:textId="77777777" w:rsidR="00816895" w:rsidRPr="00B73D40" w:rsidRDefault="00816895" w:rsidP="00E3715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breadth of issues classified within online safety is considerable, but can be categorised into four main areas of risk: </w:t>
      </w:r>
    </w:p>
    <w:p w14:paraId="131C3544" w14:textId="77777777" w:rsidR="00E3715B" w:rsidRPr="00B73D40" w:rsidRDefault="00816895" w:rsidP="00E3715B">
      <w:pPr>
        <w:pStyle w:val="OfficeLevel2"/>
        <w:numPr>
          <w:ilvl w:val="0"/>
          <w:numId w:val="38"/>
        </w:numPr>
        <w:rPr>
          <w:rFonts w:ascii="GT Walsheim Pro" w:hAnsi="GT Walsheim Pro"/>
          <w:color w:val="7F7F7F" w:themeColor="text1" w:themeTint="80"/>
        </w:rPr>
      </w:pPr>
      <w:r w:rsidRPr="00B73D40">
        <w:rPr>
          <w:rFonts w:ascii="GT Walsheim Pro" w:hAnsi="GT Walsheim Pro"/>
          <w:color w:val="7F7F7F" w:themeColor="text1" w:themeTint="80"/>
        </w:rPr>
        <w:t xml:space="preserve">content: being exposed to illegal, inappropriate, or harmful material </w:t>
      </w:r>
    </w:p>
    <w:p w14:paraId="44C1FB33" w14:textId="77777777" w:rsidR="00E3715B" w:rsidRPr="00B73D40" w:rsidRDefault="00816895" w:rsidP="00E3715B">
      <w:pPr>
        <w:pStyle w:val="OfficeLevel2"/>
        <w:numPr>
          <w:ilvl w:val="0"/>
          <w:numId w:val="38"/>
        </w:numPr>
        <w:rPr>
          <w:rFonts w:ascii="GT Walsheim Pro" w:hAnsi="GT Walsheim Pro"/>
          <w:color w:val="7F7F7F" w:themeColor="text1" w:themeTint="80"/>
        </w:rPr>
      </w:pPr>
      <w:r w:rsidRPr="00B73D40">
        <w:rPr>
          <w:rFonts w:ascii="GT Walsheim Pro" w:hAnsi="GT Walsheim Pro"/>
          <w:color w:val="7F7F7F" w:themeColor="text1" w:themeTint="80"/>
        </w:rPr>
        <w:t xml:space="preserve">contact: being subjected to harmful online interaction with other users </w:t>
      </w:r>
    </w:p>
    <w:p w14:paraId="1DAD166C" w14:textId="66F449D9" w:rsidR="00E3715B" w:rsidRPr="00B73D40" w:rsidRDefault="00816895" w:rsidP="00E3715B">
      <w:pPr>
        <w:pStyle w:val="OfficeLevel2"/>
        <w:numPr>
          <w:ilvl w:val="0"/>
          <w:numId w:val="38"/>
        </w:numPr>
        <w:rPr>
          <w:rFonts w:ascii="GT Walsheim Pro" w:hAnsi="GT Walsheim Pro"/>
          <w:color w:val="7F7F7F" w:themeColor="text1" w:themeTint="80"/>
        </w:rPr>
      </w:pPr>
      <w:r w:rsidRPr="00B73D40">
        <w:rPr>
          <w:rFonts w:ascii="GT Walsheim Pro" w:hAnsi="GT Walsheim Pro"/>
          <w:color w:val="7F7F7F" w:themeColor="text1" w:themeTint="80"/>
        </w:rPr>
        <w:t>conduct: personal online behaviour that increases the likelihood of, or causes, harm.</w:t>
      </w:r>
    </w:p>
    <w:p w14:paraId="4228D9D9" w14:textId="005D7DBB" w:rsidR="00816895" w:rsidRPr="00B73D40" w:rsidRDefault="00816895" w:rsidP="00E3715B">
      <w:pPr>
        <w:pStyle w:val="ListParagraph"/>
        <w:numPr>
          <w:ilvl w:val="0"/>
          <w:numId w:val="37"/>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commerce: - risks such as online gambling, inappropriate advertising, phishing and or financial scams</w:t>
      </w:r>
    </w:p>
    <w:p w14:paraId="0EAAE26E" w14:textId="77777777" w:rsidR="00FC2D6C" w:rsidRPr="00B73D40" w:rsidRDefault="00FC2D6C" w:rsidP="00E3715B">
      <w:pPr>
        <w:ind w:left="720"/>
        <w:rPr>
          <w:rFonts w:ascii="GT Walsheim Pro" w:hAnsi="GT Walsheim Pro" w:cs="Times New Roman"/>
          <w:color w:val="7F7F7F" w:themeColor="text1" w:themeTint="80"/>
        </w:rPr>
      </w:pPr>
    </w:p>
    <w:p w14:paraId="343A1F24" w14:textId="5BE22B7B" w:rsidR="00816895" w:rsidRPr="00B73D40" w:rsidRDefault="00816895" w:rsidP="00E3715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w:t>
      </w:r>
      <w:r w:rsidR="00E3715B" w:rsidRPr="00B73D40">
        <w:rPr>
          <w:rFonts w:ascii="GT Walsheim Pro" w:hAnsi="GT Walsheim Pro" w:cs="Times New Roman"/>
          <w:b/>
          <w:bCs/>
          <w:color w:val="7F7F7F" w:themeColor="text1" w:themeTint="80"/>
        </w:rPr>
        <w:t xml:space="preserve">Nursery’s </w:t>
      </w:r>
      <w:r w:rsidRPr="00B73D40">
        <w:rPr>
          <w:rFonts w:ascii="GT Walsheim Pro" w:hAnsi="GT Walsheim Pro" w:cs="Times New Roman"/>
          <w:b/>
          <w:bCs/>
          <w:color w:val="7F7F7F" w:themeColor="text1" w:themeTint="80"/>
        </w:rPr>
        <w:t xml:space="preserve">Staff Code of Conduct </w:t>
      </w:r>
      <w:r w:rsidRPr="00B73D40">
        <w:rPr>
          <w:rFonts w:ascii="GT Walsheim Pro" w:hAnsi="GT Walsheim Pro" w:cs="Times New Roman"/>
          <w:color w:val="7F7F7F" w:themeColor="text1" w:themeTint="80"/>
        </w:rPr>
        <w:t xml:space="preserve">and </w:t>
      </w:r>
      <w:r w:rsidRPr="00B73D40">
        <w:rPr>
          <w:rFonts w:ascii="GT Walsheim Pro" w:hAnsi="GT Walsheim Pro" w:cs="Times New Roman"/>
          <w:b/>
          <w:bCs/>
          <w:color w:val="7F7F7F" w:themeColor="text1" w:themeTint="80"/>
        </w:rPr>
        <w:t xml:space="preserve">Digital Usage Policy </w:t>
      </w:r>
      <w:r w:rsidRPr="00B73D40">
        <w:rPr>
          <w:rFonts w:ascii="GT Walsheim Pro" w:hAnsi="GT Walsheim Pro" w:cs="Times New Roman"/>
          <w:color w:val="7F7F7F" w:themeColor="text1" w:themeTint="80"/>
        </w:rPr>
        <w:t xml:space="preserve">explain the responsibilities of staff in relation to keeping </w:t>
      </w:r>
      <w:r w:rsidR="00E3715B" w:rsidRPr="00B73D40">
        <w:rPr>
          <w:rFonts w:ascii="GT Walsheim Pro" w:hAnsi="GT Walsheim Pro" w:cs="Times New Roman"/>
          <w:color w:val="7F7F7F" w:themeColor="text1" w:themeTint="80"/>
        </w:rPr>
        <w:t>children</w:t>
      </w:r>
      <w:r w:rsidRPr="00B73D40">
        <w:rPr>
          <w:rFonts w:ascii="GT Walsheim Pro" w:hAnsi="GT Walsheim Pro" w:cs="Times New Roman"/>
          <w:color w:val="7F7F7F" w:themeColor="text1" w:themeTint="80"/>
        </w:rPr>
        <w:t xml:space="preserve"> safe online. </w:t>
      </w:r>
    </w:p>
    <w:p w14:paraId="1A33BDB3" w14:textId="1BD6EEE1" w:rsidR="00816895" w:rsidRPr="00B73D40" w:rsidRDefault="00816895" w:rsidP="00775B1C">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lastRenderedPageBreak/>
        <w:t xml:space="preserve">The </w:t>
      </w:r>
      <w:bookmarkStart w:id="11" w:name="_Hlk114212182"/>
      <w:r w:rsidR="00E3715B" w:rsidRPr="00B73D40">
        <w:rPr>
          <w:rFonts w:ascii="GT Walsheim Pro" w:hAnsi="GT Walsheim Pro" w:cs="Times New Roman"/>
          <w:b/>
          <w:bCs/>
          <w:color w:val="7F7F7F" w:themeColor="text1" w:themeTint="80"/>
        </w:rPr>
        <w:t>Nursery</w:t>
      </w:r>
      <w:bookmarkEnd w:id="11"/>
      <w:r w:rsidR="00E3715B" w:rsidRPr="00B73D40">
        <w:rPr>
          <w:rFonts w:ascii="GT Walsheim Pro" w:hAnsi="GT Walsheim Pro" w:cs="Times New Roman"/>
          <w:b/>
          <w:bCs/>
          <w:color w:val="7F7F7F" w:themeColor="text1" w:themeTint="80"/>
        </w:rPr>
        <w:t xml:space="preserve"> </w:t>
      </w:r>
      <w:r w:rsidRPr="00B73D40">
        <w:rPr>
          <w:rFonts w:ascii="GT Walsheim Pro" w:hAnsi="GT Walsheim Pro" w:cs="Times New Roman"/>
          <w:color w:val="7F7F7F" w:themeColor="text1" w:themeTint="80"/>
        </w:rPr>
        <w:t xml:space="preserve">does all it reasonably can to limit the </w:t>
      </w:r>
      <w:r w:rsidR="00E3715B" w:rsidRPr="00B73D40">
        <w:rPr>
          <w:rFonts w:ascii="GT Walsheim Pro" w:hAnsi="GT Walsheim Pro" w:cs="Times New Roman"/>
          <w:color w:val="7F7F7F" w:themeColor="text1" w:themeTint="80"/>
        </w:rPr>
        <w:t>children</w:t>
      </w:r>
      <w:r w:rsidRPr="00B73D40">
        <w:rPr>
          <w:rFonts w:ascii="GT Walsheim Pro" w:hAnsi="GT Walsheim Pro" w:cs="Times New Roman"/>
          <w:color w:val="7F7F7F" w:themeColor="text1" w:themeTint="80"/>
        </w:rPr>
        <w:t xml:space="preserve">’s exposure to the above risks in </w:t>
      </w:r>
      <w:r w:rsidR="00E3715B" w:rsidRPr="00B73D40">
        <w:rPr>
          <w:rFonts w:ascii="GT Walsheim Pro" w:hAnsi="GT Walsheim Pro" w:cs="Times New Roman"/>
          <w:b/>
          <w:bCs/>
          <w:color w:val="7F7F7F" w:themeColor="text1" w:themeTint="80"/>
        </w:rPr>
        <w:t>Nursery</w:t>
      </w:r>
      <w:r w:rsidRPr="00B73D40">
        <w:rPr>
          <w:rFonts w:ascii="GT Walsheim Pro" w:hAnsi="GT Walsheim Pro" w:cs="Times New Roman"/>
          <w:color w:val="7F7F7F" w:themeColor="text1" w:themeTint="80"/>
        </w:rPr>
        <w:t xml:space="preserve">. It has sophisticated filters and monitoring systems in place, which are designed to protect them from online abuse without imposing unreasonable restrictions and preventing </w:t>
      </w:r>
      <w:r w:rsidR="00E3715B" w:rsidRPr="00B73D40">
        <w:rPr>
          <w:rFonts w:ascii="GT Walsheim Pro" w:hAnsi="GT Walsheim Pro" w:cs="Times New Roman"/>
          <w:color w:val="7F7F7F" w:themeColor="text1" w:themeTint="80"/>
        </w:rPr>
        <w:t xml:space="preserve">children </w:t>
      </w:r>
      <w:r w:rsidRPr="00B73D40">
        <w:rPr>
          <w:rFonts w:ascii="GT Walsheim Pro" w:hAnsi="GT Walsheim Pro" w:cs="Times New Roman"/>
          <w:color w:val="7F7F7F" w:themeColor="text1" w:themeTint="80"/>
        </w:rPr>
        <w:t xml:space="preserve">benefitting from the wealth of resources available online. </w:t>
      </w:r>
    </w:p>
    <w:p w14:paraId="59ED428D" w14:textId="69CF4E3A" w:rsidR="00DF392C" w:rsidRPr="00B73D40" w:rsidRDefault="00794D6B" w:rsidP="00DF392C">
      <w:pPr>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2.</w:t>
      </w:r>
      <w:r w:rsidR="00D5757F" w:rsidRPr="00B73D40">
        <w:rPr>
          <w:rFonts w:ascii="GT Walsheim Pro" w:hAnsi="GT Walsheim Pro" w:cs="Times New Roman"/>
          <w:b/>
          <w:bCs/>
          <w:color w:val="7F7F7F" w:themeColor="text1" w:themeTint="80"/>
        </w:rPr>
        <w:t>11</w:t>
      </w:r>
      <w:r w:rsidRPr="00B73D40">
        <w:rPr>
          <w:rFonts w:ascii="GT Walsheim Pro" w:hAnsi="GT Walsheim Pro" w:cs="Times New Roman"/>
          <w:b/>
          <w:bCs/>
          <w:color w:val="7F7F7F" w:themeColor="text1" w:themeTint="80"/>
        </w:rPr>
        <w:t xml:space="preserve"> </w:t>
      </w:r>
      <w:r w:rsidRPr="00B73D40">
        <w:rPr>
          <w:rFonts w:ascii="GT Walsheim Pro" w:hAnsi="GT Walsheim Pro" w:cs="Times New Roman"/>
          <w:b/>
          <w:bCs/>
          <w:color w:val="7F7F7F" w:themeColor="text1" w:themeTint="80"/>
        </w:rPr>
        <w:tab/>
      </w:r>
      <w:r w:rsidR="00DF392C" w:rsidRPr="00B73D40">
        <w:rPr>
          <w:rFonts w:ascii="GT Walsheim Pro" w:hAnsi="GT Walsheim Pro" w:cs="Times New Roman"/>
          <w:b/>
          <w:bCs/>
          <w:color w:val="7F7F7F" w:themeColor="text1" w:themeTint="80"/>
        </w:rPr>
        <w:t xml:space="preserve">Record keeping, confidentiality and information sharing  </w:t>
      </w:r>
    </w:p>
    <w:p w14:paraId="7E1EF4D6" w14:textId="3490F069"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All concerns, discussions and decisions made and the reasons for those decisions should be recorded in </w:t>
      </w:r>
      <w:proofErr w:type="gramStart"/>
      <w:r w:rsidRPr="00B73D40">
        <w:rPr>
          <w:rFonts w:ascii="GT Walsheim Pro" w:hAnsi="GT Walsheim Pro" w:cs="Times New Roman"/>
          <w:color w:val="7F7F7F" w:themeColor="text1" w:themeTint="80"/>
        </w:rPr>
        <w:t>writing .</w:t>
      </w:r>
      <w:proofErr w:type="gramEnd"/>
    </w:p>
    <w:p w14:paraId="04A3A457" w14:textId="3763BDE4"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All information about safeguarding and welfare issues will be shared only on a "need to know" basis.  However, where the safety and welfare of a child is in question, all staff must ensure that all relevant information is provided to the Designated Safeguarding Lead without delay.  The Designated Safeguarding Lead will then decide, taking </w:t>
      </w:r>
      <w:proofErr w:type="gramStart"/>
      <w:r w:rsidRPr="00B73D40">
        <w:rPr>
          <w:rFonts w:ascii="GT Walsheim Pro" w:hAnsi="GT Walsheim Pro" w:cs="Times New Roman"/>
          <w:color w:val="7F7F7F" w:themeColor="text1" w:themeTint="80"/>
        </w:rPr>
        <w:t>advice</w:t>
      </w:r>
      <w:proofErr w:type="gramEnd"/>
      <w:r w:rsidRPr="00B73D40">
        <w:rPr>
          <w:rFonts w:ascii="GT Walsheim Pro" w:hAnsi="GT Walsheim Pro" w:cs="Times New Roman"/>
          <w:color w:val="7F7F7F" w:themeColor="text1" w:themeTint="80"/>
        </w:rPr>
        <w:t xml:space="preserve"> if necessary, whether such information needs to be disclosed to any other person. </w:t>
      </w:r>
    </w:p>
    <w:p w14:paraId="14E454FB" w14:textId="523049DD" w:rsidR="00DF392C" w:rsidRPr="00B73D40" w:rsidRDefault="00177911"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Riverside Nursery Schools </w:t>
      </w:r>
      <w:r w:rsidR="00DF392C" w:rsidRPr="00B73D40">
        <w:rPr>
          <w:rFonts w:ascii="GT Walsheim Pro" w:hAnsi="GT Walsheim Pro" w:cs="Times New Roman"/>
          <w:color w:val="7F7F7F" w:themeColor="text1" w:themeTint="80"/>
        </w:rPr>
        <w:t>will co-operate with police and children's social care to ensure that all relevant information is shared for the purposes of child protection investigations under section 47 of the Children Act 1989.</w:t>
      </w:r>
    </w:p>
    <w:p w14:paraId="169CDD94" w14:textId="55C7A677"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Where allegations have been made against staff, </w:t>
      </w:r>
      <w:r w:rsidR="00177911" w:rsidRPr="00B73D40">
        <w:rPr>
          <w:rFonts w:ascii="GT Walsheim Pro" w:hAnsi="GT Walsheim Pro" w:cs="Times New Roman"/>
          <w:color w:val="7F7F7F" w:themeColor="text1" w:themeTint="80"/>
        </w:rPr>
        <w:t>Riverside Nursery Schools</w:t>
      </w:r>
      <w:r w:rsidRPr="00B73D40">
        <w:rPr>
          <w:rFonts w:ascii="GT Walsheim Pro" w:hAnsi="GT Walsheim Pro" w:cs="Times New Roman"/>
          <w:color w:val="7F7F7F" w:themeColor="text1" w:themeTint="80"/>
        </w:rPr>
        <w:t xml:space="preserve"> will consult with the local authority's designated officer and, where appropriate, the police and children's services, to agree the information that should be disclosed and to whom.</w:t>
      </w:r>
    </w:p>
    <w:p w14:paraId="1AED39AE" w14:textId="7C7C1B64" w:rsidR="00DF392C" w:rsidRPr="00B73D40" w:rsidRDefault="00794D6B" w:rsidP="00DF392C">
      <w:pPr>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2.1</w:t>
      </w:r>
      <w:r w:rsidR="00D5757F" w:rsidRPr="00B73D40">
        <w:rPr>
          <w:rFonts w:ascii="GT Walsheim Pro" w:hAnsi="GT Walsheim Pro" w:cs="Times New Roman"/>
          <w:b/>
          <w:bCs/>
          <w:color w:val="7F7F7F" w:themeColor="text1" w:themeTint="80"/>
        </w:rPr>
        <w:t>2</w:t>
      </w:r>
      <w:r w:rsidRPr="00B73D40">
        <w:rPr>
          <w:rFonts w:ascii="GT Walsheim Pro" w:hAnsi="GT Walsheim Pro" w:cs="Times New Roman"/>
          <w:b/>
          <w:bCs/>
          <w:color w:val="7F7F7F" w:themeColor="text1" w:themeTint="80"/>
        </w:rPr>
        <w:tab/>
      </w:r>
      <w:r w:rsidR="00DF392C" w:rsidRPr="00B73D40">
        <w:rPr>
          <w:rFonts w:ascii="GT Walsheim Pro" w:hAnsi="GT Walsheim Pro" w:cs="Times New Roman"/>
          <w:b/>
          <w:bCs/>
          <w:color w:val="7F7F7F" w:themeColor="text1" w:themeTint="80"/>
        </w:rPr>
        <w:t>Monitoring</w:t>
      </w:r>
    </w:p>
    <w:p w14:paraId="19CA838F" w14:textId="0F167995" w:rsidR="00DF392C"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The Designated Safeguarding Lead will monitor the operation of this policy and its procedures and make an annual report to the Principal.</w:t>
      </w:r>
    </w:p>
    <w:p w14:paraId="24001CDD" w14:textId="32C90F10" w:rsidR="00794D6B" w:rsidRPr="00B73D40" w:rsidRDefault="00DF392C"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Principal will undertake an annual review of this Policy and </w:t>
      </w:r>
      <w:r w:rsidR="00177911" w:rsidRPr="00B73D40">
        <w:rPr>
          <w:rFonts w:ascii="GT Walsheim Pro" w:hAnsi="GT Walsheim Pro" w:cs="Times New Roman"/>
          <w:color w:val="7F7F7F" w:themeColor="text1" w:themeTint="80"/>
        </w:rPr>
        <w:t>Riverside Nursery Schools</w:t>
      </w:r>
      <w:r w:rsidRPr="00B73D40">
        <w:rPr>
          <w:rFonts w:ascii="GT Walsheim Pro" w:hAnsi="GT Walsheim Pro" w:cs="Times New Roman"/>
          <w:color w:val="7F7F7F" w:themeColor="text1" w:themeTint="80"/>
        </w:rPr>
        <w:t xml:space="preserve"> safeguarding procedures and will ensure that any deficiencies or weaknesses in regard to safeguarding </w:t>
      </w:r>
      <w:proofErr w:type="gramStart"/>
      <w:r w:rsidRPr="00B73D40">
        <w:rPr>
          <w:rFonts w:ascii="GT Walsheim Pro" w:hAnsi="GT Walsheim Pro" w:cs="Times New Roman"/>
          <w:color w:val="7F7F7F" w:themeColor="text1" w:themeTint="80"/>
        </w:rPr>
        <w:t>children</w:t>
      </w:r>
      <w:proofErr w:type="gramEnd"/>
      <w:r w:rsidRPr="00B73D40">
        <w:rPr>
          <w:rFonts w:ascii="GT Walsheim Pro" w:hAnsi="GT Walsheim Pro" w:cs="Times New Roman"/>
          <w:color w:val="7F7F7F" w:themeColor="text1" w:themeTint="80"/>
        </w:rPr>
        <w:t xml:space="preserve"> arrangements are remedied without delay.</w:t>
      </w:r>
    </w:p>
    <w:p w14:paraId="7C02D0CC" w14:textId="77777777" w:rsidR="00FC2D6C" w:rsidRPr="00B73D40" w:rsidRDefault="00FC2D6C" w:rsidP="00794D6B">
      <w:pPr>
        <w:rPr>
          <w:rFonts w:ascii="GT Walsheim Pro" w:hAnsi="GT Walsheim Pro" w:cs="Times New Roman"/>
          <w:color w:val="7F7F7F" w:themeColor="text1" w:themeTint="80"/>
        </w:rPr>
      </w:pPr>
      <w:bookmarkStart w:id="12" w:name="_Toc339621086"/>
      <w:bookmarkStart w:id="13" w:name="_Toc398104198"/>
      <w:bookmarkStart w:id="14" w:name="_Toc398104376"/>
      <w:bookmarkStart w:id="15" w:name="_Toc398119697"/>
      <w:bookmarkStart w:id="16" w:name="_Hlk113548690"/>
    </w:p>
    <w:p w14:paraId="2A6ACD1F" w14:textId="4BA7B620" w:rsidR="00794D6B" w:rsidRPr="00B73D40" w:rsidRDefault="00794D6B" w:rsidP="00794D6B">
      <w:pPr>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rPr>
        <w:t xml:space="preserve">Appendix: </w:t>
      </w:r>
      <w:r w:rsidR="005E45D3" w:rsidRPr="00B73D40">
        <w:rPr>
          <w:rFonts w:ascii="GT Walsheim Pro" w:hAnsi="GT Walsheim Pro" w:cs="Times New Roman"/>
          <w:b/>
          <w:color w:val="7F7F7F" w:themeColor="text1" w:themeTint="80"/>
        </w:rPr>
        <w:t>1</w:t>
      </w:r>
      <w:r w:rsidRPr="00B73D40">
        <w:rPr>
          <w:rFonts w:ascii="GT Walsheim Pro" w:hAnsi="GT Walsheim Pro" w:cs="Times New Roman"/>
          <w:b/>
          <w:color w:val="7F7F7F" w:themeColor="text1" w:themeTint="80"/>
        </w:rPr>
        <w:tab/>
      </w:r>
      <w:r w:rsidRPr="00B73D40">
        <w:rPr>
          <w:rFonts w:ascii="GT Walsheim Pro" w:hAnsi="GT Walsheim Pro" w:cs="Times New Roman"/>
          <w:b/>
          <w:color w:val="7F7F7F" w:themeColor="text1" w:themeTint="80"/>
        </w:rPr>
        <w:tab/>
        <w:t>Types and signs of abuse</w:t>
      </w:r>
    </w:p>
    <w:bookmarkEnd w:id="12"/>
    <w:bookmarkEnd w:id="13"/>
    <w:bookmarkEnd w:id="14"/>
    <w:bookmarkEnd w:id="15"/>
    <w:bookmarkEnd w:id="16"/>
    <w:p w14:paraId="2154C7D2" w14:textId="77777777" w:rsidR="00794D6B" w:rsidRPr="00B73D40" w:rsidRDefault="00794D6B" w:rsidP="00775B1C">
      <w:p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Abuse is a form of maltreatment of a child. Somebody may abuse or neglect a child by inflicting harm, or by failing to act to prevent harm. Children may be abused in a family or in an institutional or community setting by those known to them or, more rarely, by others (</w:t>
      </w:r>
      <w:proofErr w:type="gramStart"/>
      <w:r w:rsidRPr="00B73D40">
        <w:rPr>
          <w:rFonts w:ascii="GT Walsheim Pro" w:hAnsi="GT Walsheim Pro" w:cs="Times New Roman"/>
          <w:color w:val="7F7F7F" w:themeColor="text1" w:themeTint="80"/>
        </w:rPr>
        <w:t>e.g.</w:t>
      </w:r>
      <w:proofErr w:type="gramEnd"/>
      <w:r w:rsidRPr="00B73D40">
        <w:rPr>
          <w:rFonts w:ascii="GT Walsheim Pro" w:hAnsi="GT Walsheim Pro" w:cs="Times New Roman"/>
          <w:color w:val="7F7F7F" w:themeColor="text1" w:themeTint="80"/>
        </w:rPr>
        <w:t xml:space="preserve"> via the internet).  They may be abused by an adult or adults or another child or children.  </w:t>
      </w:r>
    </w:p>
    <w:p w14:paraId="4C828A2C" w14:textId="764990EF" w:rsidR="00794D6B" w:rsidRPr="00B73D40" w:rsidRDefault="00794D6B" w:rsidP="00775B1C">
      <w:p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Part one of </w:t>
      </w:r>
      <w:r w:rsidRPr="00B73D40">
        <w:rPr>
          <w:rFonts w:ascii="GT Walsheim Pro" w:hAnsi="GT Walsheim Pro" w:cs="Times New Roman"/>
          <w:i/>
          <w:color w:val="7F7F7F" w:themeColor="text1" w:themeTint="80"/>
        </w:rPr>
        <w:t>Keeping children safe in education</w:t>
      </w:r>
      <w:r w:rsidRPr="00B73D40">
        <w:rPr>
          <w:rFonts w:ascii="GT Walsheim Pro" w:hAnsi="GT Walsheim Pro" w:cs="Times New Roman"/>
          <w:color w:val="7F7F7F" w:themeColor="text1" w:themeTint="80"/>
        </w:rPr>
        <w:t xml:space="preserve"> defines the following types of abuse, however, staff should be aware that abuse, </w:t>
      </w:r>
      <w:proofErr w:type="gramStart"/>
      <w:r w:rsidRPr="00B73D40">
        <w:rPr>
          <w:rFonts w:ascii="GT Walsheim Pro" w:hAnsi="GT Walsheim Pro" w:cs="Times New Roman"/>
          <w:color w:val="7F7F7F" w:themeColor="text1" w:themeTint="80"/>
        </w:rPr>
        <w:t>neglect</w:t>
      </w:r>
      <w:proofErr w:type="gramEnd"/>
      <w:r w:rsidRPr="00B73D40">
        <w:rPr>
          <w:rFonts w:ascii="GT Walsheim Pro" w:hAnsi="GT Walsheim Pro" w:cs="Times New Roman"/>
          <w:color w:val="7F7F7F" w:themeColor="text1" w:themeTint="80"/>
        </w:rPr>
        <w:t xml:space="preserve"> and safeguarding issues are rarely standalone events that can be covered by one definition or label and in most cases, multiple issues will overlap with one another.</w:t>
      </w:r>
    </w:p>
    <w:p w14:paraId="461CF682" w14:textId="61C877B4" w:rsidR="00775B1C" w:rsidRPr="00B73D40" w:rsidRDefault="00775B1C" w:rsidP="00775B1C">
      <w:pPr>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rPr>
        <w:t>Types of abuse:</w:t>
      </w:r>
    </w:p>
    <w:p w14:paraId="46FB8D61" w14:textId="77777777" w:rsidR="00794D6B" w:rsidRPr="00B73D40" w:rsidRDefault="00794D6B" w:rsidP="00794D6B">
      <w:pPr>
        <w:numPr>
          <w:ilvl w:val="1"/>
          <w:numId w:val="8"/>
        </w:numPr>
        <w:tabs>
          <w:tab w:val="num" w:pos="720"/>
        </w:tabs>
        <w:rPr>
          <w:rFonts w:ascii="GT Walsheim Pro" w:hAnsi="GT Walsheim Pro" w:cs="Times New Roman"/>
          <w:color w:val="7F7F7F" w:themeColor="text1" w:themeTint="80"/>
          <w:sz w:val="21"/>
          <w:szCs w:val="21"/>
        </w:rPr>
      </w:pPr>
      <w:r w:rsidRPr="00B73D40">
        <w:rPr>
          <w:rFonts w:ascii="GT Walsheim Pro" w:hAnsi="GT Walsheim Pro" w:cs="Times New Roman"/>
          <w:b/>
          <w:color w:val="7F7F7F" w:themeColor="text1" w:themeTint="80"/>
          <w:sz w:val="21"/>
          <w:szCs w:val="21"/>
        </w:rPr>
        <w:t>Physical abuse:</w:t>
      </w:r>
      <w:r w:rsidRPr="00B73D40">
        <w:rPr>
          <w:rFonts w:ascii="GT Walsheim Pro" w:hAnsi="GT Walsheim Pro" w:cs="Times New Roman"/>
          <w:color w:val="7F7F7F" w:themeColor="text1" w:themeTint="80"/>
          <w:sz w:val="21"/>
          <w:szCs w:val="21"/>
        </w:rPr>
        <w:t xml:space="preserve">  a form of abuse which may involve hitting, shaking, throwing, poisoning, </w:t>
      </w:r>
      <w:proofErr w:type="gramStart"/>
      <w:r w:rsidRPr="00B73D40">
        <w:rPr>
          <w:rFonts w:ascii="GT Walsheim Pro" w:hAnsi="GT Walsheim Pro" w:cs="Times New Roman"/>
          <w:color w:val="7F7F7F" w:themeColor="text1" w:themeTint="80"/>
          <w:sz w:val="21"/>
          <w:szCs w:val="21"/>
        </w:rPr>
        <w:t>burning</w:t>
      </w:r>
      <w:proofErr w:type="gramEnd"/>
      <w:r w:rsidRPr="00B73D40">
        <w:rPr>
          <w:rFonts w:ascii="GT Walsheim Pro" w:hAnsi="GT Walsheim Pro" w:cs="Times New Roman"/>
          <w:color w:val="7F7F7F" w:themeColor="text1" w:themeTint="80"/>
          <w:sz w:val="21"/>
          <w:szCs w:val="21"/>
        </w:rPr>
        <w:t xml:space="preserve"> or scalding, drowning, suffocating or otherwise causing physical harm to a child. Physical harm may also be caused when a parent or carer fabricates the symptoms of, or deliberately induces, illness in a child. </w:t>
      </w:r>
    </w:p>
    <w:p w14:paraId="3B6BA272" w14:textId="77777777" w:rsidR="00794D6B" w:rsidRPr="00B73D40" w:rsidRDefault="00794D6B" w:rsidP="00794D6B">
      <w:pPr>
        <w:numPr>
          <w:ilvl w:val="1"/>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rPr>
        <w:lastRenderedPageBreak/>
        <w:t>Emotional abuse:</w:t>
      </w:r>
      <w:r w:rsidRPr="00B73D40">
        <w:rPr>
          <w:rFonts w:ascii="GT Walsheim Pro" w:hAnsi="GT Walsheim Pro" w:cs="Times New Roman"/>
          <w:color w:val="7F7F7F" w:themeColor="text1" w:themeTint="8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B73D40">
        <w:rPr>
          <w:rFonts w:ascii="GT Walsheim Pro" w:hAnsi="GT Walsheim Pro" w:cs="Times New Roman"/>
          <w:color w:val="7F7F7F" w:themeColor="text1" w:themeTint="80"/>
        </w:rPr>
        <w:t>learning, or</w:t>
      </w:r>
      <w:proofErr w:type="gramEnd"/>
      <w:r w:rsidRPr="00B73D40">
        <w:rPr>
          <w:rFonts w:ascii="GT Walsheim Pro" w:hAnsi="GT Walsheim Pro" w:cs="Times New Roman"/>
          <w:color w:val="7F7F7F" w:themeColor="text1" w:themeTint="80"/>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2B43D1F2" w14:textId="77777777" w:rsidR="00794D6B" w:rsidRPr="00B73D40" w:rsidRDefault="00794D6B" w:rsidP="00794D6B">
      <w:pPr>
        <w:numPr>
          <w:ilvl w:val="1"/>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rPr>
        <w:t>Sexual abuse:</w:t>
      </w:r>
      <w:r w:rsidRPr="00B73D40">
        <w:rPr>
          <w:rFonts w:ascii="GT Walsheim Pro" w:hAnsi="GT Walsheim Pro" w:cs="Times New Roman"/>
          <w:color w:val="7F7F7F" w:themeColor="text1" w:themeTint="80"/>
        </w:rPr>
        <w:t xml:space="preserve">  involves forcing or enticing a child or young person to take part in sexual activities, not necessarily involving a high level of violence, </w:t>
      </w:r>
      <w:proofErr w:type="gramStart"/>
      <w:r w:rsidRPr="00B73D40">
        <w:rPr>
          <w:rFonts w:ascii="GT Walsheim Pro" w:hAnsi="GT Walsheim Pro" w:cs="Times New Roman"/>
          <w:color w:val="7F7F7F" w:themeColor="text1" w:themeTint="80"/>
        </w:rPr>
        <w:t>whether or not</w:t>
      </w:r>
      <w:proofErr w:type="gramEnd"/>
      <w:r w:rsidRPr="00B73D40">
        <w:rPr>
          <w:rFonts w:ascii="GT Walsheim Pro" w:hAnsi="GT Walsheim Pro" w:cs="Times New Roman"/>
          <w:color w:val="7F7F7F" w:themeColor="text1" w:themeTint="80"/>
        </w:rPr>
        <w:t xml:space="preserve"> the child is aware of what is happening. The activities may involve physical contact, including assault by penetration (for example rape or oral sex) or non-penetrative acts such as masturbation, kissing, </w:t>
      </w:r>
      <w:proofErr w:type="gramStart"/>
      <w:r w:rsidRPr="00B73D40">
        <w:rPr>
          <w:rFonts w:ascii="GT Walsheim Pro" w:hAnsi="GT Walsheim Pro" w:cs="Times New Roman"/>
          <w:color w:val="7F7F7F" w:themeColor="text1" w:themeTint="80"/>
        </w:rPr>
        <w:t>rubbing</w:t>
      </w:r>
      <w:proofErr w:type="gramEnd"/>
      <w:r w:rsidRPr="00B73D40">
        <w:rPr>
          <w:rFonts w:ascii="GT Walsheim Pro" w:hAnsi="GT Walsheim Pro" w:cs="Times New Roman"/>
          <w:color w:val="7F7F7F" w:themeColor="text1" w:themeTint="80"/>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4DD675E1" w14:textId="3D4CE199" w:rsidR="00577D3F" w:rsidRPr="00B73D40" w:rsidRDefault="00794D6B" w:rsidP="005E45D3">
      <w:pPr>
        <w:numPr>
          <w:ilvl w:val="1"/>
          <w:numId w:val="8"/>
        </w:numPr>
        <w:tabs>
          <w:tab w:val="num" w:pos="720"/>
        </w:tabs>
        <w:rPr>
          <w:rFonts w:ascii="GT Walsheim Pro" w:hAnsi="GT Walsheim Pro" w:cs="Times New Roman"/>
          <w:color w:val="7F7F7F" w:themeColor="text1" w:themeTint="80"/>
          <w:sz w:val="21"/>
          <w:szCs w:val="21"/>
        </w:rPr>
      </w:pPr>
      <w:r w:rsidRPr="00B73D40">
        <w:rPr>
          <w:rFonts w:ascii="GT Walsheim Pro" w:hAnsi="GT Walsheim Pro" w:cs="Times New Roman"/>
          <w:b/>
          <w:color w:val="7F7F7F" w:themeColor="text1" w:themeTint="80"/>
          <w:sz w:val="21"/>
          <w:szCs w:val="21"/>
        </w:rPr>
        <w:t>Neglect:</w:t>
      </w:r>
      <w:r w:rsidRPr="00B73D40">
        <w:rPr>
          <w:rFonts w:ascii="GT Walsheim Pro" w:hAnsi="GT Walsheim Pro" w:cs="Times New Roman"/>
          <w:color w:val="7F7F7F" w:themeColor="text1" w:themeTint="80"/>
          <w:sz w:val="21"/>
          <w:szCs w:val="21"/>
        </w:rPr>
        <w:t xml:space="preserve"> the persistent failure to meet a child’s basic physical and/or psychological needs, likely to result in the serious impairment of the child’s health or development. Neglect may occur during pregnancy </w:t>
      </w:r>
      <w:proofErr w:type="gramStart"/>
      <w:r w:rsidRPr="00B73D40">
        <w:rPr>
          <w:rFonts w:ascii="GT Walsheim Pro" w:hAnsi="GT Walsheim Pro" w:cs="Times New Roman"/>
          <w:color w:val="7F7F7F" w:themeColor="text1" w:themeTint="80"/>
          <w:sz w:val="21"/>
          <w:szCs w:val="21"/>
        </w:rPr>
        <w:t>as a result of</w:t>
      </w:r>
      <w:proofErr w:type="gramEnd"/>
      <w:r w:rsidRPr="00B73D40">
        <w:rPr>
          <w:rFonts w:ascii="GT Walsheim Pro" w:hAnsi="GT Walsheim Pro" w:cs="Times New Roman"/>
          <w:color w:val="7F7F7F" w:themeColor="text1" w:themeTint="80"/>
          <w:sz w:val="21"/>
          <w:szCs w:val="21"/>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B73D40">
        <w:rPr>
          <w:rFonts w:ascii="GT Walsheim Pro" w:hAnsi="GT Walsheim Pro" w:cs="Times New Roman"/>
          <w:color w:val="7F7F7F" w:themeColor="text1" w:themeTint="80"/>
          <w:sz w:val="21"/>
          <w:szCs w:val="21"/>
        </w:rPr>
        <w:t>care-givers</w:t>
      </w:r>
      <w:proofErr w:type="gramEnd"/>
      <w:r w:rsidRPr="00B73D40">
        <w:rPr>
          <w:rFonts w:ascii="GT Walsheim Pro" w:hAnsi="GT Walsheim Pro" w:cs="Times New Roman"/>
          <w:color w:val="7F7F7F" w:themeColor="text1" w:themeTint="80"/>
          <w:sz w:val="21"/>
          <w:szCs w:val="21"/>
        </w:rPr>
        <w:t>); or ensure access to appropriate medical care or treatment. It may also include neglect of, or unresponsiveness to, a child’s basic emotional needs.</w:t>
      </w:r>
    </w:p>
    <w:p w14:paraId="75C9BB2F" w14:textId="44495F36" w:rsidR="005E45D3" w:rsidRPr="00B73D40" w:rsidRDefault="005E45D3" w:rsidP="005E45D3">
      <w:pPr>
        <w:tabs>
          <w:tab w:val="num" w:pos="720"/>
        </w:tabs>
        <w:rPr>
          <w:rFonts w:ascii="GT Walsheim Pro" w:hAnsi="GT Walsheim Pro" w:cs="Times New Roman"/>
          <w:color w:val="7F7F7F" w:themeColor="text1" w:themeTint="80"/>
        </w:rPr>
      </w:pPr>
      <w:r w:rsidRPr="00B73D40">
        <w:rPr>
          <w:rFonts w:ascii="GT Walsheim Pro" w:hAnsi="GT Walsheim Pro" w:cs="Times New Roman"/>
          <w:i/>
          <w:color w:val="7F7F7F" w:themeColor="text1" w:themeTint="80"/>
        </w:rPr>
        <w:t>Keeping children safe in education</w:t>
      </w:r>
      <w:r w:rsidRPr="00B73D40">
        <w:rPr>
          <w:rFonts w:ascii="GT Walsheim Pro" w:hAnsi="GT Walsheim Pro" w:cs="Times New Roman"/>
          <w:color w:val="7F7F7F" w:themeColor="text1" w:themeTint="80"/>
        </w:rPr>
        <w:t xml:space="preserve"> also acknowledges the following as specific safeguarding issues. Extensive guidance on a wide variety of specific issues can be found in </w:t>
      </w:r>
      <w:r w:rsidRPr="00B73D40">
        <w:rPr>
          <w:rFonts w:ascii="GT Walsheim Pro" w:hAnsi="GT Walsheim Pro" w:cs="Times New Roman"/>
          <w:b/>
          <w:bCs/>
          <w:color w:val="7F7F7F" w:themeColor="text1" w:themeTint="80"/>
        </w:rPr>
        <w:t>Annex B of KCSIE</w:t>
      </w:r>
      <w:r w:rsidRPr="00B73D40">
        <w:rPr>
          <w:rFonts w:ascii="GT Walsheim Pro" w:hAnsi="GT Walsheim Pro" w:cs="Times New Roman"/>
          <w:color w:val="7F7F7F" w:themeColor="text1" w:themeTint="80"/>
        </w:rPr>
        <w:t xml:space="preserve">. </w:t>
      </w:r>
    </w:p>
    <w:p w14:paraId="571EF8C7" w14:textId="77777777" w:rsidR="005E45D3" w:rsidRPr="00B73D40" w:rsidRDefault="005E45D3" w:rsidP="005E45D3">
      <w:pPr>
        <w:numPr>
          <w:ilvl w:val="0"/>
          <w:numId w:val="10"/>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Bullying including </w:t>
      </w:r>
      <w:proofErr w:type="gramStart"/>
      <w:r w:rsidRPr="00B73D40">
        <w:rPr>
          <w:rFonts w:ascii="GT Walsheim Pro" w:hAnsi="GT Walsheim Pro" w:cs="Times New Roman"/>
          <w:color w:val="7F7F7F" w:themeColor="text1" w:themeTint="80"/>
        </w:rPr>
        <w:t>cyberbullying;</w:t>
      </w:r>
      <w:proofErr w:type="gramEnd"/>
    </w:p>
    <w:p w14:paraId="5A3ACA20" w14:textId="77777777" w:rsidR="005E45D3" w:rsidRPr="00B73D40" w:rsidRDefault="005E45D3" w:rsidP="005E45D3">
      <w:pPr>
        <w:numPr>
          <w:ilvl w:val="0"/>
          <w:numId w:val="10"/>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Children missing from </w:t>
      </w:r>
      <w:proofErr w:type="gramStart"/>
      <w:r w:rsidRPr="00B73D40">
        <w:rPr>
          <w:rFonts w:ascii="GT Walsheim Pro" w:hAnsi="GT Walsheim Pro" w:cs="Times New Roman"/>
          <w:color w:val="7F7F7F" w:themeColor="text1" w:themeTint="80"/>
        </w:rPr>
        <w:t>education;</w:t>
      </w:r>
      <w:proofErr w:type="gramEnd"/>
    </w:p>
    <w:p w14:paraId="1C6913AE"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Children missing from home or </w:t>
      </w:r>
      <w:proofErr w:type="gramStart"/>
      <w:r w:rsidRPr="00B73D40">
        <w:rPr>
          <w:rFonts w:ascii="GT Walsheim Pro" w:hAnsi="GT Walsheim Pro" w:cs="Times New Roman"/>
          <w:color w:val="7F7F7F" w:themeColor="text1" w:themeTint="80"/>
        </w:rPr>
        <w:t>care;</w:t>
      </w:r>
      <w:proofErr w:type="gramEnd"/>
    </w:p>
    <w:p w14:paraId="0624BCD3"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Child sexual exploitation (CSE</w:t>
      </w:r>
      <w:proofErr w:type="gramStart"/>
      <w:r w:rsidRPr="00B73D40">
        <w:rPr>
          <w:rFonts w:ascii="GT Walsheim Pro" w:hAnsi="GT Walsheim Pro" w:cs="Times New Roman"/>
          <w:color w:val="7F7F7F" w:themeColor="text1" w:themeTint="80"/>
        </w:rPr>
        <w:t>);</w:t>
      </w:r>
      <w:proofErr w:type="gramEnd"/>
    </w:p>
    <w:p w14:paraId="4A6CB07C"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Child criminal exploitation (CCE) (including county lines/gangs) </w:t>
      </w:r>
    </w:p>
    <w:p w14:paraId="46BB69FA"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Children and the court system </w:t>
      </w:r>
    </w:p>
    <w:p w14:paraId="1EDD6900"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Child on Child abuse</w:t>
      </w:r>
    </w:p>
    <w:p w14:paraId="2F11DBEC" w14:textId="77777777" w:rsidR="005E45D3" w:rsidRPr="00B73D40" w:rsidRDefault="005E45D3" w:rsidP="005E45D3">
      <w:pPr>
        <w:numPr>
          <w:ilvl w:val="3"/>
          <w:numId w:val="8"/>
        </w:numPr>
        <w:tabs>
          <w:tab w:val="num" w:pos="720"/>
        </w:tabs>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 xml:space="preserve">Domestic </w:t>
      </w:r>
      <w:proofErr w:type="gramStart"/>
      <w:r w:rsidRPr="00B73D40">
        <w:rPr>
          <w:rFonts w:ascii="GT Walsheim Pro" w:hAnsi="GT Walsheim Pro" w:cs="Times New Roman"/>
          <w:b/>
          <w:bCs/>
          <w:color w:val="7F7F7F" w:themeColor="text1" w:themeTint="80"/>
        </w:rPr>
        <w:t>abuse;</w:t>
      </w:r>
      <w:proofErr w:type="gramEnd"/>
    </w:p>
    <w:p w14:paraId="5B2ECC0B" w14:textId="77777777" w:rsidR="005E45D3" w:rsidRPr="00B73D40" w:rsidRDefault="005E45D3" w:rsidP="005E45D3">
      <w:pPr>
        <w:numPr>
          <w:ilvl w:val="3"/>
          <w:numId w:val="8"/>
        </w:numPr>
        <w:tabs>
          <w:tab w:val="num" w:pos="720"/>
        </w:tabs>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lastRenderedPageBreak/>
        <w:t xml:space="preserve">Drugs/substance </w:t>
      </w:r>
      <w:proofErr w:type="gramStart"/>
      <w:r w:rsidRPr="00B73D40">
        <w:rPr>
          <w:rFonts w:ascii="GT Walsheim Pro" w:hAnsi="GT Walsheim Pro" w:cs="Times New Roman"/>
          <w:b/>
          <w:bCs/>
          <w:color w:val="7F7F7F" w:themeColor="text1" w:themeTint="80"/>
        </w:rPr>
        <w:t>misuse;</w:t>
      </w:r>
      <w:proofErr w:type="gramEnd"/>
    </w:p>
    <w:p w14:paraId="2D569DA3"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Fabricated or induced </w:t>
      </w:r>
      <w:proofErr w:type="gramStart"/>
      <w:r w:rsidRPr="00B73D40">
        <w:rPr>
          <w:rFonts w:ascii="GT Walsheim Pro" w:hAnsi="GT Walsheim Pro" w:cs="Times New Roman"/>
          <w:color w:val="7F7F7F" w:themeColor="text1" w:themeTint="80"/>
        </w:rPr>
        <w:t>illness;</w:t>
      </w:r>
      <w:proofErr w:type="gramEnd"/>
    </w:p>
    <w:p w14:paraId="6EEA2F4F"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Faith </w:t>
      </w:r>
      <w:proofErr w:type="gramStart"/>
      <w:r w:rsidRPr="00B73D40">
        <w:rPr>
          <w:rFonts w:ascii="GT Walsheim Pro" w:hAnsi="GT Walsheim Pro" w:cs="Times New Roman"/>
          <w:color w:val="7F7F7F" w:themeColor="text1" w:themeTint="80"/>
        </w:rPr>
        <w:t>abuse;</w:t>
      </w:r>
      <w:proofErr w:type="gramEnd"/>
    </w:p>
    <w:p w14:paraId="2925D346"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Female genital mutilation (FGM</w:t>
      </w:r>
      <w:proofErr w:type="gramStart"/>
      <w:r w:rsidRPr="00B73D40">
        <w:rPr>
          <w:rFonts w:ascii="GT Walsheim Pro" w:hAnsi="GT Walsheim Pro" w:cs="Times New Roman"/>
          <w:color w:val="7F7F7F" w:themeColor="text1" w:themeTint="80"/>
        </w:rPr>
        <w:t>);</w:t>
      </w:r>
      <w:proofErr w:type="gramEnd"/>
    </w:p>
    <w:p w14:paraId="2B26FBB9"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Forced </w:t>
      </w:r>
      <w:proofErr w:type="gramStart"/>
      <w:r w:rsidRPr="00B73D40">
        <w:rPr>
          <w:rFonts w:ascii="GT Walsheim Pro" w:hAnsi="GT Walsheim Pro" w:cs="Times New Roman"/>
          <w:color w:val="7F7F7F" w:themeColor="text1" w:themeTint="80"/>
        </w:rPr>
        <w:t>marriage;</w:t>
      </w:r>
      <w:proofErr w:type="gramEnd"/>
    </w:p>
    <w:p w14:paraId="1193B323"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Gender-based violence / violence against women and girls (</w:t>
      </w:r>
      <w:r w:rsidRPr="00B73D40">
        <w:rPr>
          <w:rFonts w:ascii="GT Walsheim Pro" w:hAnsi="GT Walsheim Pro" w:cs="Times New Roman"/>
          <w:b/>
          <w:color w:val="7F7F7F" w:themeColor="text1" w:themeTint="80"/>
        </w:rPr>
        <w:t>VAWG</w:t>
      </w:r>
      <w:proofErr w:type="gramStart"/>
      <w:r w:rsidRPr="00B73D40">
        <w:rPr>
          <w:rFonts w:ascii="GT Walsheim Pro" w:hAnsi="GT Walsheim Pro" w:cs="Times New Roman"/>
          <w:color w:val="7F7F7F" w:themeColor="text1" w:themeTint="80"/>
        </w:rPr>
        <w:t>);</w:t>
      </w:r>
      <w:proofErr w:type="gramEnd"/>
    </w:p>
    <w:p w14:paraId="6A4C11C4"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proofErr w:type="gramStart"/>
      <w:r w:rsidRPr="00B73D40">
        <w:rPr>
          <w:rFonts w:ascii="GT Walsheim Pro" w:hAnsi="GT Walsheim Pro" w:cs="Times New Roman"/>
          <w:color w:val="7F7F7F" w:themeColor="text1" w:themeTint="80"/>
        </w:rPr>
        <w:t>Hate;</w:t>
      </w:r>
      <w:proofErr w:type="gramEnd"/>
    </w:p>
    <w:p w14:paraId="0352740F" w14:textId="77777777" w:rsidR="005E45D3" w:rsidRPr="00B73D40" w:rsidRDefault="005E45D3" w:rsidP="005E45D3">
      <w:pPr>
        <w:numPr>
          <w:ilvl w:val="3"/>
          <w:numId w:val="8"/>
        </w:numPr>
        <w:tabs>
          <w:tab w:val="num" w:pos="720"/>
        </w:tabs>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 xml:space="preserve">Mental </w:t>
      </w:r>
      <w:proofErr w:type="gramStart"/>
      <w:r w:rsidRPr="00B73D40">
        <w:rPr>
          <w:rFonts w:ascii="GT Walsheim Pro" w:hAnsi="GT Walsheim Pro" w:cs="Times New Roman"/>
          <w:b/>
          <w:bCs/>
          <w:color w:val="7F7F7F" w:themeColor="text1" w:themeTint="80"/>
        </w:rPr>
        <w:t>health;</w:t>
      </w:r>
      <w:proofErr w:type="gramEnd"/>
    </w:p>
    <w:p w14:paraId="0D3B0D7D"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Breast ironing / breast </w:t>
      </w:r>
      <w:proofErr w:type="gramStart"/>
      <w:r w:rsidRPr="00B73D40">
        <w:rPr>
          <w:rFonts w:ascii="GT Walsheim Pro" w:hAnsi="GT Walsheim Pro" w:cs="Times New Roman"/>
          <w:color w:val="7F7F7F" w:themeColor="text1" w:themeTint="80"/>
        </w:rPr>
        <w:t>flattening;</w:t>
      </w:r>
      <w:proofErr w:type="gramEnd"/>
    </w:p>
    <w:p w14:paraId="2D812411"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proofErr w:type="gramStart"/>
      <w:r w:rsidRPr="00B73D40">
        <w:rPr>
          <w:rFonts w:ascii="GT Walsheim Pro" w:hAnsi="GT Walsheim Pro" w:cs="Times New Roman"/>
          <w:color w:val="7F7F7F" w:themeColor="text1" w:themeTint="80"/>
        </w:rPr>
        <w:t>Homelessness;</w:t>
      </w:r>
      <w:proofErr w:type="gramEnd"/>
    </w:p>
    <w:p w14:paraId="4E517EBA"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Preventing radicalisation (including Channel</w:t>
      </w:r>
      <w:proofErr w:type="gramStart"/>
      <w:r w:rsidRPr="00B73D40">
        <w:rPr>
          <w:rFonts w:ascii="GT Walsheim Pro" w:hAnsi="GT Walsheim Pro" w:cs="Times New Roman"/>
          <w:color w:val="7F7F7F" w:themeColor="text1" w:themeTint="80"/>
        </w:rPr>
        <w:t>);</w:t>
      </w:r>
      <w:proofErr w:type="gramEnd"/>
    </w:p>
    <w:p w14:paraId="27777901"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Relationship </w:t>
      </w:r>
      <w:proofErr w:type="gramStart"/>
      <w:r w:rsidRPr="00B73D40">
        <w:rPr>
          <w:rFonts w:ascii="GT Walsheim Pro" w:hAnsi="GT Walsheim Pro" w:cs="Times New Roman"/>
          <w:color w:val="7F7F7F" w:themeColor="text1" w:themeTint="80"/>
        </w:rPr>
        <w:t>abuse;</w:t>
      </w:r>
      <w:proofErr w:type="gramEnd"/>
    </w:p>
    <w:p w14:paraId="2D69EBD6" w14:textId="77777777"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proofErr w:type="gramStart"/>
      <w:r w:rsidRPr="00B73D40">
        <w:rPr>
          <w:rFonts w:ascii="GT Walsheim Pro" w:hAnsi="GT Walsheim Pro" w:cs="Times New Roman"/>
          <w:color w:val="7F7F7F" w:themeColor="text1" w:themeTint="80"/>
        </w:rPr>
        <w:t>Sexting;</w:t>
      </w:r>
      <w:proofErr w:type="gramEnd"/>
    </w:p>
    <w:p w14:paraId="53894DBA" w14:textId="2DFEE406" w:rsidR="005E45D3" w:rsidRPr="00B73D40" w:rsidRDefault="005E45D3"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Trafficking.</w:t>
      </w:r>
    </w:p>
    <w:p w14:paraId="267E918C" w14:textId="1D7D8FF5" w:rsidR="00A73530" w:rsidRPr="00B73D40" w:rsidRDefault="00A73530" w:rsidP="005E45D3">
      <w:pPr>
        <w:numPr>
          <w:ilvl w:val="3"/>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Witchcraft</w:t>
      </w:r>
    </w:p>
    <w:p w14:paraId="5577C25E" w14:textId="77777777" w:rsidR="005E45D3" w:rsidRPr="00B73D40" w:rsidRDefault="005E45D3" w:rsidP="005E45D3">
      <w:pPr>
        <w:tabs>
          <w:tab w:val="num" w:pos="720"/>
        </w:tabs>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term </w:t>
      </w:r>
      <w:r w:rsidRPr="00B73D40">
        <w:rPr>
          <w:rFonts w:ascii="GT Walsheim Pro" w:hAnsi="GT Walsheim Pro" w:cs="Times New Roman"/>
          <w:b/>
          <w:bCs/>
          <w:color w:val="7F7F7F" w:themeColor="text1" w:themeTint="80"/>
          <w:u w:val="single"/>
        </w:rPr>
        <w:t>‘toxic trio’</w:t>
      </w:r>
      <w:r w:rsidRPr="00B73D40">
        <w:rPr>
          <w:rFonts w:ascii="GT Walsheim Pro" w:hAnsi="GT Walsheim Pro" w:cs="Times New Roman"/>
          <w:color w:val="7F7F7F" w:themeColor="text1" w:themeTint="80"/>
        </w:rPr>
        <w:t xml:space="preserve"> is used to describe the issues of domestic abuse, mental </w:t>
      </w:r>
      <w:proofErr w:type="gramStart"/>
      <w:r w:rsidRPr="00B73D40">
        <w:rPr>
          <w:rFonts w:ascii="GT Walsheim Pro" w:hAnsi="GT Walsheim Pro" w:cs="Times New Roman"/>
          <w:color w:val="7F7F7F" w:themeColor="text1" w:themeTint="80"/>
        </w:rPr>
        <w:t>ill-health</w:t>
      </w:r>
      <w:proofErr w:type="gramEnd"/>
      <w:r w:rsidRPr="00B73D40">
        <w:rPr>
          <w:rFonts w:ascii="GT Walsheim Pro" w:hAnsi="GT Walsheim Pro" w:cs="Times New Roman"/>
          <w:color w:val="7F7F7F" w:themeColor="text1" w:themeTint="80"/>
        </w:rPr>
        <w:t xml:space="preserve"> and substance misuse, identified as common features of families where significant harm to children has occurred. The toxic trio combination has been clearly linked with increased risks of abuse and neglect of children and young people.</w:t>
      </w:r>
    </w:p>
    <w:p w14:paraId="709F0EA5" w14:textId="77777777" w:rsidR="00054C0D" w:rsidRPr="00B73D40" w:rsidRDefault="00794D6B" w:rsidP="00054C0D">
      <w:pPr>
        <w:numPr>
          <w:ilvl w:val="1"/>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rPr>
        <w:t>Child sexual exploitation:</w:t>
      </w:r>
      <w:r w:rsidRPr="00B73D40">
        <w:rPr>
          <w:rFonts w:ascii="GT Walsheim Pro" w:hAnsi="GT Walsheim Pro" w:cs="Times New Roman"/>
          <w:color w:val="7F7F7F" w:themeColor="text1" w:themeTint="80"/>
        </w:rPr>
        <w:t xml:space="preserve">  Child sexual exploitation is a form of sexual abuse.  It occurs where an individual or group takes advantage of an imbalance of power to coerce, manipulate or deceive a child or young person under the age of 18 into sexual activity:</w:t>
      </w:r>
    </w:p>
    <w:p w14:paraId="2B80E028" w14:textId="77777777" w:rsidR="00054C0D" w:rsidRPr="00B73D40" w:rsidRDefault="00794D6B" w:rsidP="00054C0D">
      <w:pPr>
        <w:pStyle w:val="ListParagraph"/>
        <w:numPr>
          <w:ilvl w:val="0"/>
          <w:numId w:val="11"/>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in exchange for something the victim needs or wants; and / or</w:t>
      </w:r>
    </w:p>
    <w:p w14:paraId="1628D1AA" w14:textId="0655FABD" w:rsidR="00794D6B" w:rsidRPr="00B73D40" w:rsidRDefault="00794D6B" w:rsidP="00054C0D">
      <w:pPr>
        <w:pStyle w:val="ListParagraph"/>
        <w:numPr>
          <w:ilvl w:val="0"/>
          <w:numId w:val="11"/>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for the financial advantage or increased status of the perpetrator or facilitator.</w:t>
      </w:r>
    </w:p>
    <w:p w14:paraId="37002985" w14:textId="77777777" w:rsidR="00794D6B" w:rsidRPr="00B73D40" w:rsidRDefault="00794D6B"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victim may have been sexually exploited even if the sexual activity appears consensual.  Child sexual exploitation does not always involve physical contact; it can also occur </w:t>
      </w:r>
      <w:proofErr w:type="gramStart"/>
      <w:r w:rsidRPr="00B73D40">
        <w:rPr>
          <w:rFonts w:ascii="GT Walsheim Pro" w:hAnsi="GT Walsheim Pro" w:cs="Times New Roman"/>
          <w:color w:val="7F7F7F" w:themeColor="text1" w:themeTint="80"/>
        </w:rPr>
        <w:t>through the use of</w:t>
      </w:r>
      <w:proofErr w:type="gramEnd"/>
      <w:r w:rsidRPr="00B73D40">
        <w:rPr>
          <w:rFonts w:ascii="GT Walsheim Pro" w:hAnsi="GT Walsheim Pro" w:cs="Times New Roman"/>
          <w:color w:val="7F7F7F" w:themeColor="text1" w:themeTint="80"/>
        </w:rPr>
        <w:t xml:space="preserve"> technology.</w:t>
      </w:r>
    </w:p>
    <w:p w14:paraId="1C45A717" w14:textId="77777777" w:rsidR="00794D6B" w:rsidRPr="00B73D40" w:rsidRDefault="00794D6B" w:rsidP="00794D6B">
      <w:pPr>
        <w:numPr>
          <w:ilvl w:val="1"/>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rPr>
        <w:t>Female genital mutilation:</w:t>
      </w:r>
      <w:r w:rsidRPr="00B73D40">
        <w:rPr>
          <w:rFonts w:ascii="GT Walsheim Pro" w:hAnsi="GT Walsheim Pro" w:cs="Times New Roman"/>
          <w:color w:val="7F7F7F" w:themeColor="text1" w:themeTint="80"/>
        </w:rPr>
        <w:t xml:space="preserve">  FGM comprises all procedures involving partial or total removal of the external female genitalia or other injury to the female genital organs.  It is illegal in the UK and a form of child abuse with long</w:t>
      </w:r>
      <w:r w:rsidRPr="00B73D40">
        <w:rPr>
          <w:rFonts w:ascii="GT Walsheim Pro" w:hAnsi="GT Walsheim Pro" w:cs="Times New Roman"/>
          <w:color w:val="7F7F7F" w:themeColor="text1" w:themeTint="80"/>
        </w:rPr>
        <w:noBreakHyphen/>
        <w:t xml:space="preserve">lasting harmful consequences. There is a range of potential indicators that a child or young person may be at risk of FGM.  Guidance on the warning signs that FGM may be about to take place, or may have already taken place, can be found on pages 38-41 of the </w:t>
      </w:r>
      <w:hyperlink r:id="rId23" w:history="1">
        <w:r w:rsidRPr="00B73D40">
          <w:rPr>
            <w:rStyle w:val="Hyperlink"/>
            <w:rFonts w:ascii="GT Walsheim Pro" w:hAnsi="GT Walsheim Pro" w:cs="Times New Roman"/>
            <w:color w:val="7F7F7F" w:themeColor="text1" w:themeTint="80"/>
          </w:rPr>
          <w:t>Multi-agency statutory guidance on FGM</w:t>
        </w:r>
      </w:hyperlink>
      <w:r w:rsidRPr="00B73D40">
        <w:rPr>
          <w:rFonts w:ascii="GT Walsheim Pro" w:hAnsi="GT Walsheim Pro" w:cs="Times New Roman"/>
          <w:color w:val="7F7F7F" w:themeColor="text1" w:themeTint="80"/>
        </w:rPr>
        <w:t xml:space="preserve">. If staff have any concerns, they should report the matter to the DSL in accordance with this Policy.  </w:t>
      </w:r>
    </w:p>
    <w:p w14:paraId="3727D3AE" w14:textId="77777777" w:rsidR="00794D6B" w:rsidRPr="00B73D40" w:rsidRDefault="00794D6B" w:rsidP="00794D6B">
      <w:pPr>
        <w:numPr>
          <w:ilvl w:val="1"/>
          <w:numId w:val="8"/>
        </w:numPr>
        <w:tabs>
          <w:tab w:val="num" w:pos="720"/>
        </w:tabs>
        <w:rPr>
          <w:rFonts w:ascii="GT Walsheim Pro" w:hAnsi="GT Walsheim Pro" w:cs="Times New Roman"/>
          <w:b/>
          <w:color w:val="7F7F7F" w:themeColor="text1" w:themeTint="80"/>
        </w:rPr>
      </w:pPr>
      <w:r w:rsidRPr="00B73D40">
        <w:rPr>
          <w:rFonts w:ascii="GT Walsheim Pro" w:hAnsi="GT Walsheim Pro" w:cs="Times New Roman"/>
          <w:b/>
          <w:color w:val="7F7F7F" w:themeColor="text1" w:themeTint="80"/>
        </w:rPr>
        <w:lastRenderedPageBreak/>
        <w:t>Radicalisation and the Prevent duty</w:t>
      </w:r>
    </w:p>
    <w:p w14:paraId="0DF08824" w14:textId="17C59CA2" w:rsidR="00794D6B" w:rsidRPr="00B73D40" w:rsidRDefault="00794D6B"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w:t>
      </w:r>
      <w:r w:rsidR="000C4DF2" w:rsidRPr="00B73D40">
        <w:rPr>
          <w:rFonts w:ascii="GT Walsheim Pro" w:hAnsi="GT Walsheim Pro" w:cs="Times New Roman"/>
          <w:color w:val="7F7F7F" w:themeColor="text1" w:themeTint="80"/>
        </w:rPr>
        <w:t>Riverside Nursery Schools</w:t>
      </w:r>
      <w:r w:rsidRPr="00B73D40">
        <w:rPr>
          <w:rFonts w:ascii="GT Walsheim Pro" w:hAnsi="GT Walsheim Pro" w:cs="Times New Roman"/>
          <w:color w:val="7F7F7F" w:themeColor="text1" w:themeTint="80"/>
        </w:rPr>
        <w:t xml:space="preserve"> has a legal duty to have due regard to the need to prevent people from being drawn into terrorism.</w:t>
      </w:r>
    </w:p>
    <w:p w14:paraId="5FA37CF5" w14:textId="74559B93" w:rsidR="00794D6B" w:rsidRPr="00B73D40" w:rsidRDefault="000C4DF2"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Riverside Nursery Schools</w:t>
      </w:r>
      <w:r w:rsidR="00794D6B" w:rsidRPr="00B73D40">
        <w:rPr>
          <w:rFonts w:ascii="GT Walsheim Pro" w:hAnsi="GT Walsheim Pro" w:cs="Times New Roman"/>
          <w:color w:val="7F7F7F" w:themeColor="text1" w:themeTint="80"/>
        </w:rPr>
        <w:t xml:space="preserve"> aims to build children's resilience to radicalisation by promoting fundamental British values and enabling them to challenge extremist views. Being drawn into terrorism includes not just violent extremism but also non</w:t>
      </w:r>
      <w:r w:rsidR="00794D6B" w:rsidRPr="00B73D40">
        <w:rPr>
          <w:rFonts w:ascii="GT Walsheim Pro" w:hAnsi="GT Walsheim Pro" w:cs="Times New Roman"/>
          <w:color w:val="7F7F7F" w:themeColor="text1" w:themeTint="80"/>
        </w:rPr>
        <w:noBreakHyphen/>
        <w:t xml:space="preserve">violent extremism, which can create an atmosphere conducive to terrorism and can popularise views which terrorists exploit.  </w:t>
      </w:r>
      <w:r w:rsidRPr="00B73D40">
        <w:rPr>
          <w:rFonts w:ascii="GT Walsheim Pro" w:hAnsi="GT Walsheim Pro" w:cs="Times New Roman"/>
          <w:color w:val="7F7F7F" w:themeColor="text1" w:themeTint="80"/>
        </w:rPr>
        <w:t>Riverside Nursery Schools</w:t>
      </w:r>
      <w:r w:rsidR="00794D6B" w:rsidRPr="00B73D40">
        <w:rPr>
          <w:rFonts w:ascii="GT Walsheim Pro" w:hAnsi="GT Walsheim Pro" w:cs="Times New Roman"/>
          <w:color w:val="7F7F7F" w:themeColor="text1" w:themeTint="80"/>
        </w:rPr>
        <w:t xml:space="preserve"> is committed to providing a safe space in which children, and staff can understand the risks associated with terrorism and develop the knowledge and skills to be able to challenge extremist arguments.</w:t>
      </w:r>
    </w:p>
    <w:p w14:paraId="1DFD9F78" w14:textId="7E07D2A4" w:rsidR="00794D6B" w:rsidRPr="00B73D40" w:rsidRDefault="00794D6B"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w:t>
      </w:r>
      <w:r w:rsidR="000C4DF2" w:rsidRPr="00B73D40">
        <w:rPr>
          <w:rFonts w:ascii="GT Walsheim Pro" w:hAnsi="GT Walsheim Pro" w:cs="Times New Roman"/>
          <w:color w:val="7F7F7F" w:themeColor="text1" w:themeTint="80"/>
        </w:rPr>
        <w:t>Riverside Nursery Schools</w:t>
      </w:r>
      <w:r w:rsidRPr="00B73D40">
        <w:rPr>
          <w:rFonts w:ascii="GT Walsheim Pro" w:hAnsi="GT Walsheim Pro" w:cs="Times New Roman"/>
          <w:color w:val="7F7F7F" w:themeColor="text1" w:themeTint="80"/>
        </w:rPr>
        <w:t xml:space="preserve"> has adopted the Government's definitions for the purposes of compliance with the Prevent duty:</w:t>
      </w:r>
    </w:p>
    <w:p w14:paraId="25DB779E" w14:textId="77777777" w:rsidR="00794D6B" w:rsidRPr="00B73D40" w:rsidRDefault="00794D6B" w:rsidP="00794D6B">
      <w:pPr>
        <w:ind w:left="720"/>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rPr>
        <w:t>Extremism:</w:t>
      </w:r>
      <w:r w:rsidRPr="00B73D40">
        <w:rPr>
          <w:rFonts w:ascii="GT Walsheim Pro" w:hAnsi="GT Walsheim Pro" w:cs="Times New Roman"/>
          <w:color w:val="7F7F7F" w:themeColor="text1" w:themeTint="80"/>
        </w:rPr>
        <w:t xml:space="preserve">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6F88A4A3" w14:textId="77777777" w:rsidR="00794D6B" w:rsidRPr="00B73D40" w:rsidRDefault="00794D6B" w:rsidP="00794D6B">
      <w:pPr>
        <w:ind w:left="720"/>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rPr>
        <w:t>Radicalisation:</w:t>
      </w:r>
      <w:r w:rsidRPr="00B73D40">
        <w:rPr>
          <w:rFonts w:ascii="GT Walsheim Pro" w:hAnsi="GT Walsheim Pro" w:cs="Times New Roman"/>
          <w:color w:val="7F7F7F" w:themeColor="text1" w:themeTint="80"/>
        </w:rPr>
        <w:t xml:space="preserve"> "the process by which a person comes to support terrorism and forms of extremism leading to terrorism"</w:t>
      </w:r>
    </w:p>
    <w:p w14:paraId="682102EA" w14:textId="2745101C" w:rsidR="00794D6B" w:rsidRPr="00B73D40" w:rsidRDefault="00794D6B"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There is no single way of identifying an individual who is likely to be susceptible to a terrorist ideology. As with managing other safeguarding risks, staff should be alert to changes in children’s behaviour which could indicate that they may </w:t>
      </w:r>
      <w:proofErr w:type="gramStart"/>
      <w:r w:rsidRPr="00B73D40">
        <w:rPr>
          <w:rFonts w:ascii="GT Walsheim Pro" w:hAnsi="GT Walsheim Pro" w:cs="Times New Roman"/>
          <w:color w:val="7F7F7F" w:themeColor="text1" w:themeTint="80"/>
        </w:rPr>
        <w:t>be in need of</w:t>
      </w:r>
      <w:proofErr w:type="gramEnd"/>
      <w:r w:rsidRPr="00B73D40">
        <w:rPr>
          <w:rFonts w:ascii="GT Walsheim Pro" w:hAnsi="GT Walsheim Pro" w:cs="Times New Roman"/>
          <w:color w:val="7F7F7F" w:themeColor="text1" w:themeTint="80"/>
        </w:rPr>
        <w:t xml:space="preserve"> help or protection. Children at risk of radicalisation may display different signs or seek to hide their views.  </w:t>
      </w:r>
      <w:r w:rsidR="000C4DF2" w:rsidRPr="00B73D40">
        <w:rPr>
          <w:rFonts w:ascii="GT Walsheim Pro" w:hAnsi="GT Walsheim Pro" w:cs="Times New Roman"/>
          <w:color w:val="7F7F7F" w:themeColor="text1" w:themeTint="80"/>
        </w:rPr>
        <w:t>Riverside Nursery Schools</w:t>
      </w:r>
      <w:r w:rsidRPr="00B73D40">
        <w:rPr>
          <w:rFonts w:ascii="GT Walsheim Pro" w:hAnsi="GT Walsheim Pro" w:cs="Times New Roman"/>
          <w:color w:val="7F7F7F" w:themeColor="text1" w:themeTint="80"/>
        </w:rPr>
        <w:t xml:space="preserve"> staff should use their professional judgement in identifying children who might be at risk of radicalisation and act proportionately.  </w:t>
      </w:r>
      <w:proofErr w:type="gramStart"/>
      <w:r w:rsidRPr="00B73D40">
        <w:rPr>
          <w:rFonts w:ascii="GT Walsheim Pro" w:hAnsi="GT Walsheim Pro" w:cs="Times New Roman"/>
          <w:color w:val="7F7F7F" w:themeColor="text1" w:themeTint="80"/>
        </w:rPr>
        <w:t>In particular, outward</w:t>
      </w:r>
      <w:proofErr w:type="gramEnd"/>
      <w:r w:rsidRPr="00B73D40">
        <w:rPr>
          <w:rFonts w:ascii="GT Walsheim Pro" w:hAnsi="GT Walsheim Pro" w:cs="Times New Roman"/>
          <w:color w:val="7F7F7F" w:themeColor="text1" w:themeTint="80"/>
        </w:rPr>
        <w:t xml:space="preserve"> expressions of faith, in the absence of any other indicator of vulnerability, will not be regarded as a reason to make a referral to Channel.</w:t>
      </w:r>
    </w:p>
    <w:p w14:paraId="5579B508" w14:textId="77777777" w:rsidR="00794D6B" w:rsidRPr="00B73D40" w:rsidRDefault="00794D6B"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Channel Duty Guidance: </w:t>
      </w:r>
      <w:r w:rsidRPr="00B73D40">
        <w:rPr>
          <w:rFonts w:ascii="GT Walsheim Pro" w:hAnsi="GT Walsheim Pro" w:cs="Times New Roman"/>
          <w:i/>
          <w:color w:val="7F7F7F" w:themeColor="text1" w:themeTint="80"/>
        </w:rPr>
        <w:t>Protecting vulnerable people from being drawn into terrorism (2015)</w:t>
      </w:r>
      <w:r w:rsidRPr="00B73D40">
        <w:rPr>
          <w:rFonts w:ascii="GT Walsheim Pro" w:hAnsi="GT Walsheim Pro" w:cs="Times New Roman"/>
          <w:color w:val="7F7F7F" w:themeColor="text1" w:themeTint="80"/>
        </w:rPr>
        <w:t xml:space="preserve"> notes the following:</w:t>
      </w:r>
    </w:p>
    <w:p w14:paraId="3922CE92" w14:textId="22C93C92" w:rsidR="00794D6B" w:rsidRPr="00B73D40" w:rsidRDefault="00794D6B"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"There is no single way of identifying who is likely to be vulnerable to being drawn into terrorism. Factors that may have a bearing on someone becoming vulnerable may </w:t>
      </w:r>
      <w:proofErr w:type="gramStart"/>
      <w:r w:rsidRPr="00B73D40">
        <w:rPr>
          <w:rFonts w:ascii="GT Walsheim Pro" w:hAnsi="GT Walsheim Pro" w:cs="Times New Roman"/>
          <w:color w:val="7F7F7F" w:themeColor="text1" w:themeTint="80"/>
        </w:rPr>
        <w:t>include:</w:t>
      </w:r>
      <w:proofErr w:type="gramEnd"/>
      <w:r w:rsidRPr="00B73D40">
        <w:rPr>
          <w:rFonts w:ascii="GT Walsheim Pro" w:hAnsi="GT Walsheim Pro" w:cs="Times New Roman"/>
          <w:color w:val="7F7F7F" w:themeColor="text1" w:themeTint="80"/>
        </w:rPr>
        <w:t xml:space="preserve"> peer pressure, influence from other people or via the internet, bullying, crime against them or their involvement in crime, anti-social behaviour, family tensions, race/hate crime, lack of self-esteem or identity and personal or political grievances.</w:t>
      </w:r>
    </w:p>
    <w:p w14:paraId="075B88A4" w14:textId="6C1A6DDE" w:rsidR="00794D6B" w:rsidRPr="00B73D40" w:rsidRDefault="00794D6B"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  Example indicators that an individual is engaged with an extremist group, cause or ideology include:</w:t>
      </w:r>
    </w:p>
    <w:p w14:paraId="2812727D" w14:textId="77777777" w:rsidR="00614DAB" w:rsidRPr="00B73D40" w:rsidRDefault="00794D6B" w:rsidP="00614DAB">
      <w:pPr>
        <w:pStyle w:val="ListParagraph"/>
        <w:numPr>
          <w:ilvl w:val="0"/>
          <w:numId w:val="13"/>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spending increasing time in the company of other suspected </w:t>
      </w:r>
      <w:proofErr w:type="gramStart"/>
      <w:r w:rsidRPr="00B73D40">
        <w:rPr>
          <w:rFonts w:ascii="GT Walsheim Pro" w:hAnsi="GT Walsheim Pro" w:cs="Times New Roman"/>
          <w:color w:val="7F7F7F" w:themeColor="text1" w:themeTint="80"/>
        </w:rPr>
        <w:t>extremists;</w:t>
      </w:r>
      <w:proofErr w:type="gramEnd"/>
      <w:r w:rsidR="00614DAB" w:rsidRPr="00B73D40">
        <w:rPr>
          <w:rFonts w:ascii="GT Walsheim Pro" w:hAnsi="GT Walsheim Pro" w:cs="Times New Roman"/>
          <w:color w:val="7F7F7F" w:themeColor="text1" w:themeTint="80"/>
        </w:rPr>
        <w:t xml:space="preserve"> </w:t>
      </w:r>
    </w:p>
    <w:p w14:paraId="4F36957A" w14:textId="77777777" w:rsidR="00614DAB" w:rsidRPr="00B73D40" w:rsidRDefault="00794D6B" w:rsidP="00614DAB">
      <w:pPr>
        <w:pStyle w:val="ListParagraph"/>
        <w:numPr>
          <w:ilvl w:val="0"/>
          <w:numId w:val="13"/>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changing their style of dress or personal appearance to accord with the </w:t>
      </w:r>
      <w:proofErr w:type="gramStart"/>
      <w:r w:rsidRPr="00B73D40">
        <w:rPr>
          <w:rFonts w:ascii="GT Walsheim Pro" w:hAnsi="GT Walsheim Pro" w:cs="Times New Roman"/>
          <w:color w:val="7F7F7F" w:themeColor="text1" w:themeTint="80"/>
        </w:rPr>
        <w:t>group;</w:t>
      </w:r>
      <w:proofErr w:type="gramEnd"/>
      <w:r w:rsidR="00614DAB" w:rsidRPr="00B73D40">
        <w:rPr>
          <w:rFonts w:ascii="GT Walsheim Pro" w:hAnsi="GT Walsheim Pro" w:cs="Times New Roman"/>
          <w:color w:val="7F7F7F" w:themeColor="text1" w:themeTint="80"/>
        </w:rPr>
        <w:t xml:space="preserve"> </w:t>
      </w:r>
    </w:p>
    <w:p w14:paraId="4048FA4B" w14:textId="77777777" w:rsidR="00614DAB" w:rsidRPr="00B73D40" w:rsidRDefault="00794D6B" w:rsidP="00614DAB">
      <w:pPr>
        <w:pStyle w:val="ListParagraph"/>
        <w:numPr>
          <w:ilvl w:val="0"/>
          <w:numId w:val="13"/>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day-to-day behaviour becoming increasingly centred around an extremist ideology, group or </w:t>
      </w:r>
      <w:proofErr w:type="gramStart"/>
      <w:r w:rsidRPr="00B73D40">
        <w:rPr>
          <w:rFonts w:ascii="GT Walsheim Pro" w:hAnsi="GT Walsheim Pro" w:cs="Times New Roman"/>
          <w:color w:val="7F7F7F" w:themeColor="text1" w:themeTint="80"/>
        </w:rPr>
        <w:t>cause;</w:t>
      </w:r>
      <w:proofErr w:type="gramEnd"/>
    </w:p>
    <w:p w14:paraId="30903770" w14:textId="77777777" w:rsidR="00614DAB" w:rsidRPr="00B73D40" w:rsidRDefault="00794D6B" w:rsidP="00614DAB">
      <w:pPr>
        <w:pStyle w:val="ListParagraph"/>
        <w:numPr>
          <w:ilvl w:val="0"/>
          <w:numId w:val="13"/>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loss of interest in other friends and activities not associated with the extremist ideology, group or </w:t>
      </w:r>
      <w:proofErr w:type="gramStart"/>
      <w:r w:rsidRPr="00B73D40">
        <w:rPr>
          <w:rFonts w:ascii="GT Walsheim Pro" w:hAnsi="GT Walsheim Pro" w:cs="Times New Roman"/>
          <w:color w:val="7F7F7F" w:themeColor="text1" w:themeTint="80"/>
        </w:rPr>
        <w:t>cause;</w:t>
      </w:r>
      <w:proofErr w:type="gramEnd"/>
    </w:p>
    <w:p w14:paraId="20E9434B" w14:textId="77777777" w:rsidR="00614DAB" w:rsidRPr="00B73D40" w:rsidRDefault="00794D6B" w:rsidP="00614DAB">
      <w:pPr>
        <w:pStyle w:val="ListParagraph"/>
        <w:numPr>
          <w:ilvl w:val="0"/>
          <w:numId w:val="13"/>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lastRenderedPageBreak/>
        <w:t>possession of material or symbols associated with an extremist cause (</w:t>
      </w:r>
      <w:proofErr w:type="gramStart"/>
      <w:r w:rsidRPr="00B73D40">
        <w:rPr>
          <w:rFonts w:ascii="GT Walsheim Pro" w:hAnsi="GT Walsheim Pro" w:cs="Times New Roman"/>
          <w:color w:val="7F7F7F" w:themeColor="text1" w:themeTint="80"/>
        </w:rPr>
        <w:t>e.g.</w:t>
      </w:r>
      <w:proofErr w:type="gramEnd"/>
      <w:r w:rsidRPr="00B73D40">
        <w:rPr>
          <w:rFonts w:ascii="GT Walsheim Pro" w:hAnsi="GT Walsheim Pro" w:cs="Times New Roman"/>
          <w:color w:val="7F7F7F" w:themeColor="text1" w:themeTint="80"/>
        </w:rPr>
        <w:t xml:space="preserve"> the swastika for far right groups);</w:t>
      </w:r>
    </w:p>
    <w:p w14:paraId="209D4421" w14:textId="77777777" w:rsidR="00614DAB" w:rsidRPr="00B73D40" w:rsidRDefault="00794D6B" w:rsidP="00614DAB">
      <w:pPr>
        <w:pStyle w:val="ListParagraph"/>
        <w:numPr>
          <w:ilvl w:val="0"/>
          <w:numId w:val="13"/>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attempts to recruit others to the group/cause/ideology; or</w:t>
      </w:r>
    </w:p>
    <w:p w14:paraId="6EEC3152" w14:textId="53207E61" w:rsidR="00794D6B" w:rsidRPr="00B73D40" w:rsidRDefault="00794D6B" w:rsidP="00614DAB">
      <w:pPr>
        <w:pStyle w:val="ListParagraph"/>
        <w:numPr>
          <w:ilvl w:val="0"/>
          <w:numId w:val="13"/>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communications with others that suggest identification with a group/cause/ideology.</w:t>
      </w:r>
    </w:p>
    <w:p w14:paraId="762CFC50" w14:textId="77777777" w:rsidR="00794D6B" w:rsidRPr="00B73D40" w:rsidRDefault="00794D6B"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Example indicators that an individual has an intention to cause harm, use violence or other illegal means include:</w:t>
      </w:r>
    </w:p>
    <w:p w14:paraId="0D525718" w14:textId="77777777" w:rsidR="00614DAB" w:rsidRPr="00B73D40" w:rsidRDefault="00794D6B" w:rsidP="00614DAB">
      <w:pPr>
        <w:pStyle w:val="ListParagraph"/>
        <w:numPr>
          <w:ilvl w:val="0"/>
          <w:numId w:val="14"/>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clearly identifying another group as threatening what they stand for and blaming that group for all social or political </w:t>
      </w:r>
      <w:proofErr w:type="gramStart"/>
      <w:r w:rsidRPr="00B73D40">
        <w:rPr>
          <w:rFonts w:ascii="GT Walsheim Pro" w:hAnsi="GT Walsheim Pro" w:cs="Times New Roman"/>
          <w:color w:val="7F7F7F" w:themeColor="text1" w:themeTint="80"/>
        </w:rPr>
        <w:t>ills;</w:t>
      </w:r>
      <w:proofErr w:type="gramEnd"/>
    </w:p>
    <w:p w14:paraId="14154AA5" w14:textId="77777777" w:rsidR="00614DAB" w:rsidRPr="00B73D40" w:rsidRDefault="00794D6B" w:rsidP="00614DAB">
      <w:pPr>
        <w:pStyle w:val="ListParagraph"/>
        <w:numPr>
          <w:ilvl w:val="0"/>
          <w:numId w:val="14"/>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using insulting or derogatory names or labels for another </w:t>
      </w:r>
      <w:proofErr w:type="gramStart"/>
      <w:r w:rsidRPr="00B73D40">
        <w:rPr>
          <w:rFonts w:ascii="GT Walsheim Pro" w:hAnsi="GT Walsheim Pro" w:cs="Times New Roman"/>
          <w:color w:val="7F7F7F" w:themeColor="text1" w:themeTint="80"/>
        </w:rPr>
        <w:t>group;</w:t>
      </w:r>
      <w:proofErr w:type="gramEnd"/>
    </w:p>
    <w:p w14:paraId="7668AE30" w14:textId="77777777" w:rsidR="00614DAB" w:rsidRPr="00B73D40" w:rsidRDefault="00794D6B" w:rsidP="00614DAB">
      <w:pPr>
        <w:pStyle w:val="ListParagraph"/>
        <w:numPr>
          <w:ilvl w:val="0"/>
          <w:numId w:val="14"/>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speaking about the imminence of harm from the other group and the importance of action </w:t>
      </w:r>
      <w:proofErr w:type="gramStart"/>
      <w:r w:rsidRPr="00B73D40">
        <w:rPr>
          <w:rFonts w:ascii="GT Walsheim Pro" w:hAnsi="GT Walsheim Pro" w:cs="Times New Roman"/>
          <w:color w:val="7F7F7F" w:themeColor="text1" w:themeTint="80"/>
        </w:rPr>
        <w:t>now;</w:t>
      </w:r>
      <w:proofErr w:type="gramEnd"/>
    </w:p>
    <w:p w14:paraId="657B92F3" w14:textId="77777777" w:rsidR="00614DAB" w:rsidRPr="00B73D40" w:rsidRDefault="00794D6B" w:rsidP="00614DAB">
      <w:pPr>
        <w:pStyle w:val="ListParagraph"/>
        <w:numPr>
          <w:ilvl w:val="0"/>
          <w:numId w:val="14"/>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expressing attitudes that justify offending on behalf of the group, cause or </w:t>
      </w:r>
      <w:proofErr w:type="gramStart"/>
      <w:r w:rsidRPr="00B73D40">
        <w:rPr>
          <w:rFonts w:ascii="GT Walsheim Pro" w:hAnsi="GT Walsheim Pro" w:cs="Times New Roman"/>
          <w:color w:val="7F7F7F" w:themeColor="text1" w:themeTint="80"/>
        </w:rPr>
        <w:t>ideology;</w:t>
      </w:r>
      <w:proofErr w:type="gramEnd"/>
    </w:p>
    <w:p w14:paraId="590A8A56" w14:textId="04E20A35" w:rsidR="00794D6B" w:rsidRPr="00B73D40" w:rsidRDefault="00794D6B" w:rsidP="00614DAB">
      <w:pPr>
        <w:pStyle w:val="ListParagraph"/>
        <w:numPr>
          <w:ilvl w:val="0"/>
          <w:numId w:val="14"/>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condoning or supporting violence or harm towards others; or</w:t>
      </w:r>
      <w:r w:rsidR="00614DAB" w:rsidRPr="00B73D40">
        <w:rPr>
          <w:rFonts w:ascii="GT Walsheim Pro" w:hAnsi="GT Walsheim Pro" w:cs="Times New Roman"/>
          <w:color w:val="7F7F7F" w:themeColor="text1" w:themeTint="80"/>
        </w:rPr>
        <w:t xml:space="preserve"> </w:t>
      </w:r>
      <w:r w:rsidRPr="00B73D40">
        <w:rPr>
          <w:rFonts w:ascii="GT Walsheim Pro" w:hAnsi="GT Walsheim Pro" w:cs="Times New Roman"/>
          <w:color w:val="7F7F7F" w:themeColor="text1" w:themeTint="80"/>
        </w:rPr>
        <w:t>plotting or conspiring with others."</w:t>
      </w:r>
    </w:p>
    <w:p w14:paraId="0469FCAF" w14:textId="1D256B28" w:rsidR="00794D6B" w:rsidRPr="00B73D40" w:rsidRDefault="00794D6B" w:rsidP="00794D6B">
      <w:pPr>
        <w:ind w:left="720"/>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Protecting children from the risk of radicalisation is part of the Nursery's wider safeguarding duties, </w:t>
      </w:r>
      <w:r w:rsidRPr="00B73D40">
        <w:rPr>
          <w:rFonts w:ascii="GT Walsheim Pro" w:hAnsi="GT Walsheim Pro" w:cs="Times New Roman"/>
          <w:color w:val="7F7F7F" w:themeColor="text1" w:themeTint="80"/>
        </w:rPr>
        <w:tab/>
        <w:t>and is similar in nature to protecting children from other harms (</w:t>
      </w:r>
      <w:proofErr w:type="gramStart"/>
      <w:r w:rsidRPr="00B73D40">
        <w:rPr>
          <w:rFonts w:ascii="GT Walsheim Pro" w:hAnsi="GT Walsheim Pro" w:cs="Times New Roman"/>
          <w:color w:val="7F7F7F" w:themeColor="text1" w:themeTint="80"/>
        </w:rPr>
        <w:t>e.g.</w:t>
      </w:r>
      <w:proofErr w:type="gramEnd"/>
      <w:r w:rsidRPr="00B73D40">
        <w:rPr>
          <w:rFonts w:ascii="GT Walsheim Pro" w:hAnsi="GT Walsheim Pro" w:cs="Times New Roman"/>
          <w:color w:val="7F7F7F" w:themeColor="text1" w:themeTint="80"/>
        </w:rPr>
        <w:t xml:space="preserve"> drugs, neglect, sexual exploitation), whether these come from within their family or are the product of outside influences.</w:t>
      </w:r>
      <w:bookmarkStart w:id="17" w:name="_Toc339621087"/>
      <w:bookmarkStart w:id="18" w:name="_Toc398104199"/>
      <w:bookmarkStart w:id="19" w:name="_Toc398104377"/>
      <w:bookmarkStart w:id="20" w:name="_Toc398119698"/>
    </w:p>
    <w:p w14:paraId="3F8CA743" w14:textId="11F984FE" w:rsidR="00FC2D6C" w:rsidRPr="00B73D40" w:rsidRDefault="00FC2D6C" w:rsidP="00794D6B">
      <w:pPr>
        <w:ind w:left="720"/>
        <w:rPr>
          <w:rFonts w:ascii="GT Walsheim Pro" w:hAnsi="GT Walsheim Pro" w:cs="Times New Roman"/>
          <w:color w:val="7F7F7F" w:themeColor="text1" w:themeTint="80"/>
        </w:rPr>
      </w:pPr>
    </w:p>
    <w:p w14:paraId="2C6FBAF9" w14:textId="7CFB4B11" w:rsidR="00FC2D6C" w:rsidRPr="00B73D40" w:rsidRDefault="00FC2D6C" w:rsidP="00794D6B">
      <w:pPr>
        <w:ind w:left="720"/>
        <w:rPr>
          <w:rFonts w:ascii="GT Walsheim Pro" w:hAnsi="GT Walsheim Pro" w:cs="Times New Roman"/>
          <w:color w:val="7F7F7F" w:themeColor="text1" w:themeTint="80"/>
        </w:rPr>
      </w:pPr>
    </w:p>
    <w:p w14:paraId="4F7BBF50" w14:textId="59674EE1" w:rsidR="00FC2D6C" w:rsidRPr="00B73D40" w:rsidRDefault="00FC2D6C" w:rsidP="00794D6B">
      <w:pPr>
        <w:ind w:left="720"/>
        <w:rPr>
          <w:rFonts w:ascii="GT Walsheim Pro" w:hAnsi="GT Walsheim Pro" w:cs="Times New Roman"/>
          <w:color w:val="7F7F7F" w:themeColor="text1" w:themeTint="80"/>
        </w:rPr>
      </w:pPr>
    </w:p>
    <w:p w14:paraId="6B4A0060" w14:textId="10FD5FA2" w:rsidR="00FC2D6C" w:rsidRPr="00B73D40" w:rsidRDefault="00FC2D6C" w:rsidP="00794D6B">
      <w:pPr>
        <w:ind w:left="720"/>
        <w:rPr>
          <w:rFonts w:ascii="GT Walsheim Pro" w:hAnsi="GT Walsheim Pro" w:cs="Times New Roman"/>
          <w:color w:val="7F7F7F" w:themeColor="text1" w:themeTint="80"/>
        </w:rPr>
      </w:pPr>
    </w:p>
    <w:p w14:paraId="634A8DF6" w14:textId="3E34F47A" w:rsidR="00FC2D6C" w:rsidRPr="00B73D40" w:rsidRDefault="00FC2D6C" w:rsidP="00794D6B">
      <w:pPr>
        <w:ind w:left="720"/>
        <w:rPr>
          <w:rFonts w:ascii="GT Walsheim Pro" w:hAnsi="GT Walsheim Pro" w:cs="Times New Roman"/>
          <w:color w:val="7F7F7F" w:themeColor="text1" w:themeTint="80"/>
        </w:rPr>
      </w:pPr>
    </w:p>
    <w:p w14:paraId="1093CB8F" w14:textId="77777777" w:rsidR="00FC2D6C" w:rsidRPr="00B73D40" w:rsidRDefault="00FC2D6C" w:rsidP="00794D6B">
      <w:pPr>
        <w:ind w:left="720"/>
        <w:rPr>
          <w:rFonts w:ascii="GT Walsheim Pro" w:hAnsi="GT Walsheim Pro" w:cs="Times New Roman"/>
          <w:color w:val="7F7F7F" w:themeColor="text1" w:themeTint="80"/>
        </w:rPr>
      </w:pPr>
    </w:p>
    <w:p w14:paraId="486C4A91" w14:textId="43925F37" w:rsidR="00FC2D6C" w:rsidRPr="00B73D40" w:rsidRDefault="00794D6B" w:rsidP="00FC2D6C">
      <w:pPr>
        <w:numPr>
          <w:ilvl w:val="1"/>
          <w:numId w:val="8"/>
        </w:numPr>
        <w:tabs>
          <w:tab w:val="num" w:pos="720"/>
        </w:tabs>
        <w:rPr>
          <w:rFonts w:ascii="GT Walsheim Pro" w:hAnsi="GT Walsheim Pro" w:cs="Times New Roman"/>
          <w:color w:val="7F7F7F" w:themeColor="text1" w:themeTint="80"/>
        </w:rPr>
      </w:pPr>
      <w:r w:rsidRPr="00B73D40">
        <w:rPr>
          <w:rFonts w:ascii="GT Walsheim Pro" w:hAnsi="GT Walsheim Pro" w:cs="Times New Roman"/>
          <w:b/>
          <w:color w:val="7F7F7F" w:themeColor="text1" w:themeTint="80"/>
        </w:rPr>
        <w:t xml:space="preserve">Special educational needs and disabilities: </w:t>
      </w:r>
      <w:r w:rsidRPr="00B73D40">
        <w:rPr>
          <w:rFonts w:ascii="GT Walsheim Pro" w:hAnsi="GT Walsheim Pro" w:cs="Times New Roman"/>
          <w:color w:val="7F7F7F" w:themeColor="text1" w:themeTint="80"/>
        </w:rPr>
        <w:t xml:space="preserve">Additional barriers can exist when detecting the abuse or neglect of children with a special educational need or disability creating additional safeguarding challenges for those involved in safeguarding and promoting the welfare of this group of children.  The </w:t>
      </w:r>
      <w:r w:rsidR="000C4DF2" w:rsidRPr="00B73D40">
        <w:rPr>
          <w:rFonts w:ascii="GT Walsheim Pro" w:hAnsi="GT Walsheim Pro" w:cs="Times New Roman"/>
          <w:color w:val="7F7F7F" w:themeColor="text1" w:themeTint="80"/>
        </w:rPr>
        <w:t>Riverside Nursery Schools</w:t>
      </w:r>
      <w:r w:rsidRPr="00B73D40">
        <w:rPr>
          <w:rFonts w:ascii="GT Walsheim Pro" w:hAnsi="GT Walsheim Pro" w:cs="Times New Roman"/>
          <w:color w:val="7F7F7F" w:themeColor="text1" w:themeTint="80"/>
        </w:rPr>
        <w:t xml:space="preserve"> is mindful </w:t>
      </w:r>
      <w:proofErr w:type="gramStart"/>
      <w:r w:rsidRPr="00B73D40">
        <w:rPr>
          <w:rFonts w:ascii="GT Walsheim Pro" w:hAnsi="GT Walsheim Pro" w:cs="Times New Roman"/>
          <w:color w:val="7F7F7F" w:themeColor="text1" w:themeTint="80"/>
        </w:rPr>
        <w:t>in particular that</w:t>
      </w:r>
      <w:proofErr w:type="gramEnd"/>
      <w:r w:rsidRPr="00B73D40">
        <w:rPr>
          <w:rFonts w:ascii="GT Walsheim Pro" w:hAnsi="GT Walsheim Pro" w:cs="Times New Roman"/>
          <w:color w:val="7F7F7F" w:themeColor="text1" w:themeTint="80"/>
        </w:rPr>
        <w:t>:</w:t>
      </w:r>
    </w:p>
    <w:p w14:paraId="0E0E99DF" w14:textId="77777777" w:rsidR="00054C0D" w:rsidRPr="00B73D40" w:rsidRDefault="00794D6B" w:rsidP="00054C0D">
      <w:pPr>
        <w:pStyle w:val="ListParagraph"/>
        <w:numPr>
          <w:ilvl w:val="0"/>
          <w:numId w:val="12"/>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assumptions that indicators of possible abuse such as behaviour, mood and injury relate to the child's special educational need or disability without further </w:t>
      </w:r>
      <w:proofErr w:type="gramStart"/>
      <w:r w:rsidRPr="00B73D40">
        <w:rPr>
          <w:rFonts w:ascii="GT Walsheim Pro" w:hAnsi="GT Walsheim Pro" w:cs="Times New Roman"/>
          <w:color w:val="7F7F7F" w:themeColor="text1" w:themeTint="80"/>
        </w:rPr>
        <w:t>exploration;</w:t>
      </w:r>
      <w:proofErr w:type="gramEnd"/>
    </w:p>
    <w:p w14:paraId="7C296A5B" w14:textId="5EEAC78B" w:rsidR="00FC2D6C" w:rsidRPr="00B73D40" w:rsidRDefault="00794D6B" w:rsidP="00FC2D6C">
      <w:pPr>
        <w:pStyle w:val="ListParagraph"/>
        <w:numPr>
          <w:ilvl w:val="0"/>
          <w:numId w:val="12"/>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children with a special education need or disability can be disproportionately impacted by bullying without outwardly showing any signs; and</w:t>
      </w:r>
      <w:r w:rsidR="00054C0D" w:rsidRPr="00B73D40">
        <w:rPr>
          <w:rFonts w:ascii="GT Walsheim Pro" w:hAnsi="GT Walsheim Pro" w:cs="Times New Roman"/>
          <w:color w:val="7F7F7F" w:themeColor="text1" w:themeTint="80"/>
        </w:rPr>
        <w:t xml:space="preserve"> </w:t>
      </w:r>
      <w:r w:rsidRPr="00B73D40">
        <w:rPr>
          <w:rFonts w:ascii="GT Walsheim Pro" w:hAnsi="GT Walsheim Pro" w:cs="Times New Roman"/>
          <w:color w:val="7F7F7F" w:themeColor="text1" w:themeTint="80"/>
        </w:rPr>
        <w:t>there may be communication barriers which are difficult to overcome to identify whether action under this policy is required.</w:t>
      </w:r>
    </w:p>
    <w:p w14:paraId="5E45035C" w14:textId="77777777" w:rsidR="00794D6B" w:rsidRPr="00B73D40" w:rsidRDefault="00794D6B" w:rsidP="005E45D3">
      <w:pPr>
        <w:rPr>
          <w:rFonts w:ascii="GT Walsheim Pro" w:hAnsi="GT Walsheim Pro" w:cs="Times New Roman"/>
          <w:b/>
          <w:color w:val="7F7F7F" w:themeColor="text1" w:themeTint="80"/>
        </w:rPr>
      </w:pPr>
      <w:r w:rsidRPr="00B73D40">
        <w:rPr>
          <w:rFonts w:ascii="GT Walsheim Pro" w:hAnsi="GT Walsheim Pro" w:cs="Times New Roman"/>
          <w:b/>
          <w:color w:val="7F7F7F" w:themeColor="text1" w:themeTint="80"/>
        </w:rPr>
        <w:t>Signs of abuse</w:t>
      </w:r>
      <w:bookmarkEnd w:id="17"/>
      <w:bookmarkEnd w:id="18"/>
      <w:bookmarkEnd w:id="19"/>
      <w:bookmarkEnd w:id="20"/>
      <w:r w:rsidRPr="00B73D40">
        <w:rPr>
          <w:rFonts w:ascii="GT Walsheim Pro" w:hAnsi="GT Walsheim Pro" w:cs="Times New Roman"/>
          <w:b/>
          <w:color w:val="7F7F7F" w:themeColor="text1" w:themeTint="80"/>
        </w:rPr>
        <w:t xml:space="preserve"> </w:t>
      </w:r>
    </w:p>
    <w:p w14:paraId="189EC85A" w14:textId="77777777" w:rsidR="00794D6B" w:rsidRPr="00B73D40" w:rsidRDefault="00794D6B" w:rsidP="005E45D3">
      <w:p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Possible signs of abuse include (but are not limited to):</w:t>
      </w:r>
    </w:p>
    <w:p w14:paraId="1B1E79D8" w14:textId="79F47E2C" w:rsidR="001925EC" w:rsidRPr="00B73D40" w:rsidRDefault="001925EC" w:rsidP="00794D6B">
      <w:pPr>
        <w:numPr>
          <w:ilvl w:val="0"/>
          <w:numId w:val="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failure to thrive and meet developmental milestones</w:t>
      </w:r>
    </w:p>
    <w:p w14:paraId="1E78D5B3" w14:textId="60D9B5C0" w:rsidR="00794D6B" w:rsidRPr="00B73D40" w:rsidRDefault="00794D6B" w:rsidP="00794D6B">
      <w:pPr>
        <w:numPr>
          <w:ilvl w:val="0"/>
          <w:numId w:val="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lastRenderedPageBreak/>
        <w:t xml:space="preserve">the child says s/he has been abused or asks a question which gives rise to that </w:t>
      </w:r>
      <w:proofErr w:type="gramStart"/>
      <w:r w:rsidRPr="00B73D40">
        <w:rPr>
          <w:rFonts w:ascii="GT Walsheim Pro" w:hAnsi="GT Walsheim Pro" w:cs="Times New Roman"/>
          <w:color w:val="7F7F7F" w:themeColor="text1" w:themeTint="80"/>
        </w:rPr>
        <w:t>inference;</w:t>
      </w:r>
      <w:proofErr w:type="gramEnd"/>
    </w:p>
    <w:p w14:paraId="1CAB05ED" w14:textId="77777777" w:rsidR="00794D6B" w:rsidRPr="00B73D40" w:rsidRDefault="00794D6B" w:rsidP="00794D6B">
      <w:pPr>
        <w:numPr>
          <w:ilvl w:val="0"/>
          <w:numId w:val="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there is no reasonable or consistent explanation for a child's injury; the injury is unusual in kind or location; there have been a number of injuries; there is a pattern to the </w:t>
      </w:r>
      <w:proofErr w:type="gramStart"/>
      <w:r w:rsidRPr="00B73D40">
        <w:rPr>
          <w:rFonts w:ascii="GT Walsheim Pro" w:hAnsi="GT Walsheim Pro" w:cs="Times New Roman"/>
          <w:color w:val="7F7F7F" w:themeColor="text1" w:themeTint="80"/>
        </w:rPr>
        <w:t>injuries;</w:t>
      </w:r>
      <w:proofErr w:type="gramEnd"/>
    </w:p>
    <w:p w14:paraId="680F1D07" w14:textId="77777777" w:rsidR="00794D6B" w:rsidRPr="00B73D40" w:rsidRDefault="00794D6B" w:rsidP="00794D6B">
      <w:pPr>
        <w:numPr>
          <w:ilvl w:val="0"/>
          <w:numId w:val="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child's behaviour stands out from the group as either being extreme model behaviour or extremely challenging behaviour; or there is a sudden change in the child's </w:t>
      </w:r>
      <w:proofErr w:type="gramStart"/>
      <w:r w:rsidRPr="00B73D40">
        <w:rPr>
          <w:rFonts w:ascii="GT Walsheim Pro" w:hAnsi="GT Walsheim Pro" w:cs="Times New Roman"/>
          <w:color w:val="7F7F7F" w:themeColor="text1" w:themeTint="80"/>
        </w:rPr>
        <w:t>behaviour;</w:t>
      </w:r>
      <w:proofErr w:type="gramEnd"/>
    </w:p>
    <w:p w14:paraId="00BABB72" w14:textId="77777777" w:rsidR="00794D6B" w:rsidRPr="00B73D40" w:rsidRDefault="00794D6B" w:rsidP="00794D6B">
      <w:pPr>
        <w:numPr>
          <w:ilvl w:val="0"/>
          <w:numId w:val="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child loses or gains </w:t>
      </w:r>
      <w:proofErr w:type="gramStart"/>
      <w:r w:rsidRPr="00B73D40">
        <w:rPr>
          <w:rFonts w:ascii="GT Walsheim Pro" w:hAnsi="GT Walsheim Pro" w:cs="Times New Roman"/>
          <w:color w:val="7F7F7F" w:themeColor="text1" w:themeTint="80"/>
        </w:rPr>
        <w:t>weight;</w:t>
      </w:r>
      <w:proofErr w:type="gramEnd"/>
    </w:p>
    <w:p w14:paraId="16B5C5D4" w14:textId="77777777" w:rsidR="00794D6B" w:rsidRPr="00B73D40" w:rsidRDefault="00794D6B" w:rsidP="00794D6B">
      <w:pPr>
        <w:numPr>
          <w:ilvl w:val="0"/>
          <w:numId w:val="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there is a general deterioration in the child's </w:t>
      </w:r>
      <w:proofErr w:type="gramStart"/>
      <w:r w:rsidRPr="00B73D40">
        <w:rPr>
          <w:rFonts w:ascii="GT Walsheim Pro" w:hAnsi="GT Walsheim Pro" w:cs="Times New Roman"/>
          <w:color w:val="7F7F7F" w:themeColor="text1" w:themeTint="80"/>
        </w:rPr>
        <w:t>wellbeing;</w:t>
      </w:r>
      <w:proofErr w:type="gramEnd"/>
    </w:p>
    <w:p w14:paraId="56731F72" w14:textId="77777777" w:rsidR="00794D6B" w:rsidRPr="00B73D40" w:rsidRDefault="00794D6B" w:rsidP="00794D6B">
      <w:pPr>
        <w:numPr>
          <w:ilvl w:val="0"/>
          <w:numId w:val="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child appears neglected, </w:t>
      </w:r>
      <w:proofErr w:type="gramStart"/>
      <w:r w:rsidRPr="00B73D40">
        <w:rPr>
          <w:rFonts w:ascii="GT Walsheim Pro" w:hAnsi="GT Walsheim Pro" w:cs="Times New Roman"/>
          <w:color w:val="7F7F7F" w:themeColor="text1" w:themeTint="80"/>
        </w:rPr>
        <w:t>e.g.</w:t>
      </w:r>
      <w:proofErr w:type="gramEnd"/>
      <w:r w:rsidRPr="00B73D40">
        <w:rPr>
          <w:rFonts w:ascii="GT Walsheim Pro" w:hAnsi="GT Walsheim Pro" w:cs="Times New Roman"/>
          <w:color w:val="7F7F7F" w:themeColor="text1" w:themeTint="80"/>
        </w:rPr>
        <w:t xml:space="preserve"> dirty, hungry, inadequately clothed;</w:t>
      </w:r>
    </w:p>
    <w:p w14:paraId="198A3E0F" w14:textId="77777777" w:rsidR="00794D6B" w:rsidRPr="00B73D40" w:rsidRDefault="00794D6B" w:rsidP="00794D6B">
      <w:pPr>
        <w:numPr>
          <w:ilvl w:val="0"/>
          <w:numId w:val="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child is reluctant to go home, or has been openly rejected by his/her parents or </w:t>
      </w:r>
      <w:proofErr w:type="gramStart"/>
      <w:r w:rsidRPr="00B73D40">
        <w:rPr>
          <w:rFonts w:ascii="GT Walsheim Pro" w:hAnsi="GT Walsheim Pro" w:cs="Times New Roman"/>
          <w:color w:val="7F7F7F" w:themeColor="text1" w:themeTint="80"/>
        </w:rPr>
        <w:t>carers;</w:t>
      </w:r>
      <w:proofErr w:type="gramEnd"/>
    </w:p>
    <w:p w14:paraId="691E5020" w14:textId="4C1DC782" w:rsidR="001925EC" w:rsidRPr="00B73D40" w:rsidRDefault="00794D6B" w:rsidP="001925EC">
      <w:pPr>
        <w:numPr>
          <w:ilvl w:val="0"/>
          <w:numId w:val="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inappropriate behaviour displayed by other members of staff or any other person working with children, for example inappropriate sexual comments; excessive one to one attention beyond the requirements of their usual role or responsibilities; or inappropriate sharing of images.</w:t>
      </w:r>
    </w:p>
    <w:p w14:paraId="66A24AB8" w14:textId="77777777" w:rsidR="001925EC" w:rsidRPr="00B73D40" w:rsidRDefault="001925EC" w:rsidP="001925EC">
      <w:p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Softer signs of abuse as defined by National Institute for Health and Care Excellence (NICE) include:</w:t>
      </w:r>
    </w:p>
    <w:p w14:paraId="7B196083" w14:textId="72048BE2" w:rsidR="001925EC" w:rsidRPr="00B73D40" w:rsidRDefault="001925EC" w:rsidP="001925EC">
      <w:pPr>
        <w:pStyle w:val="ListParagraph"/>
        <w:numPr>
          <w:ilvl w:val="1"/>
          <w:numId w:val="3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Low self-esteem</w:t>
      </w:r>
    </w:p>
    <w:p w14:paraId="17988278" w14:textId="2D99E694" w:rsidR="001925EC" w:rsidRPr="00B73D40" w:rsidRDefault="001925EC" w:rsidP="001925EC">
      <w:pPr>
        <w:pStyle w:val="ListParagraph"/>
        <w:numPr>
          <w:ilvl w:val="1"/>
          <w:numId w:val="3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Wetting and soiling</w:t>
      </w:r>
    </w:p>
    <w:p w14:paraId="50D1F941" w14:textId="51BA3E57" w:rsidR="001925EC" w:rsidRPr="00B73D40" w:rsidRDefault="001925EC" w:rsidP="001925EC">
      <w:pPr>
        <w:pStyle w:val="ListParagraph"/>
        <w:numPr>
          <w:ilvl w:val="1"/>
          <w:numId w:val="3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Recurrent nightmares</w:t>
      </w:r>
    </w:p>
    <w:p w14:paraId="226965BA" w14:textId="251816A6" w:rsidR="001925EC" w:rsidRPr="00B73D40" w:rsidRDefault="001925EC" w:rsidP="001925EC">
      <w:pPr>
        <w:pStyle w:val="ListParagraph"/>
        <w:numPr>
          <w:ilvl w:val="1"/>
          <w:numId w:val="3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Aggressive behaviour</w:t>
      </w:r>
    </w:p>
    <w:p w14:paraId="40705EA5" w14:textId="3A6D10FE" w:rsidR="001925EC" w:rsidRPr="00B73D40" w:rsidRDefault="001925EC" w:rsidP="001925EC">
      <w:pPr>
        <w:pStyle w:val="ListParagraph"/>
        <w:numPr>
          <w:ilvl w:val="1"/>
          <w:numId w:val="3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Withdrawing communication</w:t>
      </w:r>
    </w:p>
    <w:p w14:paraId="31EBC41F" w14:textId="071F7CFA" w:rsidR="001925EC" w:rsidRPr="00B73D40" w:rsidRDefault="001925EC" w:rsidP="001925EC">
      <w:pPr>
        <w:pStyle w:val="ListParagraph"/>
        <w:numPr>
          <w:ilvl w:val="1"/>
          <w:numId w:val="3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Habitual body rocking</w:t>
      </w:r>
    </w:p>
    <w:p w14:paraId="3CCFAD7B" w14:textId="1807F56E" w:rsidR="001925EC" w:rsidRPr="00B73D40" w:rsidRDefault="001925EC" w:rsidP="001925EC">
      <w:pPr>
        <w:pStyle w:val="ListParagraph"/>
        <w:numPr>
          <w:ilvl w:val="1"/>
          <w:numId w:val="3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Indiscriminate contact or affection seeking</w:t>
      </w:r>
    </w:p>
    <w:p w14:paraId="063F27D2" w14:textId="571A0C20" w:rsidR="001925EC" w:rsidRPr="00B73D40" w:rsidRDefault="001925EC" w:rsidP="001925EC">
      <w:pPr>
        <w:pStyle w:val="ListParagraph"/>
        <w:numPr>
          <w:ilvl w:val="1"/>
          <w:numId w:val="3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Over-friendliness towards strangers</w:t>
      </w:r>
    </w:p>
    <w:p w14:paraId="3FE7587D" w14:textId="328C79D0" w:rsidR="001925EC" w:rsidRPr="00B73D40" w:rsidRDefault="001925EC" w:rsidP="001925EC">
      <w:pPr>
        <w:pStyle w:val="ListParagraph"/>
        <w:numPr>
          <w:ilvl w:val="1"/>
          <w:numId w:val="3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Excessive clinginess</w:t>
      </w:r>
    </w:p>
    <w:p w14:paraId="1CCC354E" w14:textId="48BFF0AA" w:rsidR="001925EC" w:rsidRPr="00B73D40" w:rsidRDefault="001925EC" w:rsidP="001925EC">
      <w:pPr>
        <w:pStyle w:val="ListParagraph"/>
        <w:numPr>
          <w:ilvl w:val="1"/>
          <w:numId w:val="39"/>
        </w:num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Persistently seeking attention.</w:t>
      </w:r>
    </w:p>
    <w:p w14:paraId="5EC2FA06" w14:textId="6B4B7477" w:rsidR="00A51982" w:rsidRPr="00B73D40" w:rsidRDefault="00794D6B" w:rsidP="00A51982">
      <w:pPr>
        <w:rPr>
          <w:rFonts w:ascii="GT Walsheim Pro" w:hAnsi="GT Walsheim Pro" w:cs="Times New Roman"/>
          <w:color w:val="7F7F7F" w:themeColor="text1" w:themeTint="80"/>
        </w:rPr>
      </w:pPr>
      <w:r w:rsidRPr="00B73D40">
        <w:rPr>
          <w:rFonts w:ascii="GT Walsheim Pro" w:hAnsi="GT Walsheim Pro" w:cs="Times New Roman"/>
          <w:color w:val="7F7F7F" w:themeColor="text1" w:themeTint="80"/>
        </w:rPr>
        <w:t xml:space="preserve">The London Safeguarding Children Board can provide advice on the signs of abuse and the DfE advice </w:t>
      </w:r>
      <w:hyperlink r:id="rId24" w:history="1">
        <w:r w:rsidRPr="00B73D40">
          <w:rPr>
            <w:rStyle w:val="Hyperlink"/>
            <w:rFonts w:ascii="GT Walsheim Pro" w:hAnsi="GT Walsheim Pro" w:cs="Times New Roman"/>
            <w:color w:val="7F7F7F" w:themeColor="text1" w:themeTint="80"/>
          </w:rPr>
          <w:t>What to do if you're worried a child is being abused</w:t>
        </w:r>
      </w:hyperlink>
      <w:r w:rsidRPr="00B73D40">
        <w:rPr>
          <w:rFonts w:ascii="GT Walsheim Pro" w:hAnsi="GT Walsheim Pro" w:cs="Times New Roman"/>
          <w:color w:val="7F7F7F" w:themeColor="text1" w:themeTint="80"/>
        </w:rPr>
        <w:t xml:space="preserve"> (2015) provides advice in identifying child abuse.  The </w:t>
      </w:r>
      <w:hyperlink r:id="rId25" w:history="1">
        <w:r w:rsidRPr="00B73D40">
          <w:rPr>
            <w:rStyle w:val="Hyperlink"/>
            <w:rFonts w:ascii="GT Walsheim Pro" w:hAnsi="GT Walsheim Pro" w:cs="Times New Roman"/>
            <w:color w:val="7F7F7F" w:themeColor="text1" w:themeTint="80"/>
          </w:rPr>
          <w:t>NSPCC website</w:t>
        </w:r>
      </w:hyperlink>
      <w:r w:rsidRPr="00B73D40">
        <w:rPr>
          <w:rFonts w:ascii="GT Walsheim Pro" w:hAnsi="GT Walsheim Pro" w:cs="Times New Roman"/>
          <w:color w:val="7F7F7F" w:themeColor="text1" w:themeTint="80"/>
        </w:rPr>
        <w:t xml:space="preserve"> is also a </w:t>
      </w:r>
      <w:r w:rsidR="00054C0D" w:rsidRPr="00B73D40">
        <w:rPr>
          <w:rFonts w:ascii="GT Walsheim Pro" w:hAnsi="GT Walsheim Pro" w:cs="Times New Roman"/>
          <w:color w:val="7F7F7F" w:themeColor="text1" w:themeTint="80"/>
        </w:rPr>
        <w:t>good source of information and advice.</w:t>
      </w:r>
    </w:p>
    <w:p w14:paraId="57EDBE81" w14:textId="69708387" w:rsidR="00613B45" w:rsidRPr="00B73D40" w:rsidRDefault="00CE6630" w:rsidP="00FC2D6C">
      <w:pPr>
        <w:rPr>
          <w:rFonts w:ascii="GT Walsheim Pro" w:hAnsi="GT Walsheim Pro" w:cs="Times New Roman"/>
          <w:b/>
          <w:bCs/>
          <w:color w:val="7F7F7F" w:themeColor="text1" w:themeTint="80"/>
        </w:rPr>
      </w:pPr>
      <w:r w:rsidRPr="00B73D40">
        <w:rPr>
          <w:rFonts w:ascii="GT Walsheim Pro" w:hAnsi="GT Walsheim Pro" w:cs="Times New Roman"/>
          <w:b/>
          <w:bCs/>
          <w:color w:val="7F7F7F" w:themeColor="text1" w:themeTint="80"/>
        </w:rPr>
        <w:t>Updated: September 2022</w:t>
      </w:r>
      <w:r w:rsidR="00FC2D6C" w:rsidRPr="00B73D40">
        <w:rPr>
          <w:rFonts w:ascii="GT Walsheim Pro" w:hAnsi="GT Walsheim Pro" w:cs="Times New Roman"/>
          <w:b/>
          <w:bCs/>
          <w:color w:val="7F7F7F" w:themeColor="text1" w:themeTint="80"/>
        </w:rPr>
        <w:t xml:space="preserve"> (</w:t>
      </w:r>
      <w:r w:rsidRPr="00B73D40">
        <w:rPr>
          <w:rFonts w:ascii="GT Walsheim Pro" w:hAnsi="GT Walsheim Pro" w:cs="Times New Roman"/>
          <w:b/>
          <w:bCs/>
          <w:color w:val="7F7F7F" w:themeColor="text1" w:themeTint="80"/>
        </w:rPr>
        <w:t>Aimee Kimbell</w:t>
      </w:r>
      <w:r w:rsidR="00FC2D6C" w:rsidRPr="00B73D40">
        <w:rPr>
          <w:rFonts w:ascii="GT Walsheim Pro" w:hAnsi="GT Walsheim Pro" w:cs="Times New Roman"/>
          <w:b/>
          <w:bCs/>
          <w:color w:val="7F7F7F" w:themeColor="text1" w:themeTint="80"/>
        </w:rPr>
        <w:t xml:space="preserve"> – </w:t>
      </w:r>
      <w:r w:rsidRPr="00B73D40">
        <w:rPr>
          <w:rFonts w:ascii="GT Walsheim Pro" w:hAnsi="GT Walsheim Pro" w:cs="Times New Roman"/>
          <w:b/>
          <w:bCs/>
          <w:color w:val="7F7F7F" w:themeColor="text1" w:themeTint="80"/>
        </w:rPr>
        <w:t>Principal</w:t>
      </w:r>
      <w:r w:rsidR="00FC2D6C" w:rsidRPr="00B73D40">
        <w:rPr>
          <w:rFonts w:ascii="GT Walsheim Pro" w:hAnsi="GT Walsheim Pro" w:cs="Times New Roman"/>
          <w:b/>
          <w:bCs/>
          <w:color w:val="7F7F7F" w:themeColor="text1" w:themeTint="80"/>
        </w:rPr>
        <w:t>)</w:t>
      </w:r>
    </w:p>
    <w:sectPr w:rsidR="00613B45" w:rsidRPr="00B73D40" w:rsidSect="00ED27FA">
      <w:headerReference w:type="default" r:id="rId26"/>
      <w:footerReference w:type="default" r:id="rId27"/>
      <w:pgSz w:w="11910" w:h="16840"/>
      <w:pgMar w:top="1400" w:right="700" w:bottom="1200" w:left="1040" w:header="715"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4652" w14:textId="77777777" w:rsidR="005862F9" w:rsidRDefault="005862F9" w:rsidP="008D50FE">
      <w:pPr>
        <w:spacing w:after="0" w:line="240" w:lineRule="auto"/>
      </w:pPr>
      <w:r>
        <w:separator/>
      </w:r>
    </w:p>
  </w:endnote>
  <w:endnote w:type="continuationSeparator" w:id="0">
    <w:p w14:paraId="6B2FA9B6" w14:textId="77777777" w:rsidR="005862F9" w:rsidRDefault="005862F9" w:rsidP="008D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T Walsheim Pro">
    <w:panose1 w:val="00000500000000000000"/>
    <w:charset w:val="4D"/>
    <w:family w:val="auto"/>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909641"/>
      <w:docPartObj>
        <w:docPartGallery w:val="Page Numbers (Bottom of Page)"/>
        <w:docPartUnique/>
      </w:docPartObj>
    </w:sdtPr>
    <w:sdtEndPr>
      <w:rPr>
        <w:noProof/>
      </w:rPr>
    </w:sdtEndPr>
    <w:sdtContent>
      <w:p w14:paraId="151B2064" w14:textId="7F536885" w:rsidR="00C27AC4" w:rsidRDefault="00C27A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BC0C7" w14:textId="77777777" w:rsidR="00B2686C" w:rsidRDefault="00B26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0058" w14:textId="77777777" w:rsidR="005862F9" w:rsidRDefault="005862F9" w:rsidP="008D50FE">
      <w:pPr>
        <w:spacing w:after="0" w:line="240" w:lineRule="auto"/>
      </w:pPr>
      <w:r>
        <w:separator/>
      </w:r>
    </w:p>
  </w:footnote>
  <w:footnote w:type="continuationSeparator" w:id="0">
    <w:p w14:paraId="2ABDAD9A" w14:textId="77777777" w:rsidR="005862F9" w:rsidRDefault="005862F9" w:rsidP="008D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6DE7" w14:textId="5B77966C" w:rsidR="008D50FE" w:rsidRDefault="00B73D40">
    <w:pPr>
      <w:pStyle w:val="Header"/>
    </w:pPr>
    <w:r>
      <w:rPr>
        <w:rFonts w:ascii="GT Walsheim Pro" w:hAnsi="GT Walsheim Pro" w:cs="Times New Roman"/>
        <w:noProof/>
      </w:rPr>
      <w:drawing>
        <wp:anchor distT="0" distB="0" distL="114300" distR="114300" simplePos="0" relativeHeight="251661312" behindDoc="0" locked="0" layoutInCell="1" allowOverlap="1" wp14:anchorId="48C86DA9" wp14:editId="63AF339C">
          <wp:simplePos x="0" y="0"/>
          <wp:positionH relativeFrom="column">
            <wp:posOffset>4333240</wp:posOffset>
          </wp:positionH>
          <wp:positionV relativeFrom="paragraph">
            <wp:posOffset>-355600</wp:posOffset>
          </wp:positionV>
          <wp:extent cx="2388870" cy="11176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88870" cy="1117600"/>
                  </a:xfrm>
                  <a:prstGeom prst="rect">
                    <a:avLst/>
                  </a:prstGeom>
                </pic:spPr>
              </pic:pic>
            </a:graphicData>
          </a:graphic>
          <wp14:sizeRelH relativeFrom="page">
            <wp14:pctWidth>0</wp14:pctWidth>
          </wp14:sizeRelH>
          <wp14:sizeRelV relativeFrom="page">
            <wp14:pctHeight>0</wp14:pctHeight>
          </wp14:sizeRelV>
        </wp:anchor>
      </w:drawing>
    </w:r>
    <w:r>
      <w:rPr>
        <w:rFonts w:ascii="GT Walsheim Pro" w:hAnsi="GT Walsheim Pro" w:cs="Times New Roman"/>
        <w:noProof/>
      </w:rPr>
      <w:drawing>
        <wp:anchor distT="0" distB="0" distL="114300" distR="114300" simplePos="0" relativeHeight="251659264" behindDoc="0" locked="0" layoutInCell="1" allowOverlap="1" wp14:anchorId="317C2B01" wp14:editId="19DD8E77">
          <wp:simplePos x="0" y="0"/>
          <wp:positionH relativeFrom="column">
            <wp:posOffset>635</wp:posOffset>
          </wp:positionH>
          <wp:positionV relativeFrom="paragraph">
            <wp:posOffset>-243205</wp:posOffset>
          </wp:positionV>
          <wp:extent cx="2013585" cy="871855"/>
          <wp:effectExtent l="0" t="0" r="5715" b="4445"/>
          <wp:wrapTopAndBottom/>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13585" cy="871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D9F6531C"/>
    <w:lvl w:ilvl="0">
      <w:start w:val="1"/>
      <w:numFmt w:val="decimal"/>
      <w:pStyle w:val="OfficeLevel1"/>
      <w:lvlText w:val="%1"/>
      <w:lvlJc w:val="left"/>
      <w:pPr>
        <w:tabs>
          <w:tab w:val="num" w:pos="720"/>
        </w:tabs>
        <w:ind w:left="720" w:hanging="720"/>
      </w:pPr>
      <w:rPr>
        <w:rFonts w:ascii="Calibri" w:hAnsi="Calibri" w:hint="default"/>
        <w:sz w:val="22"/>
      </w:rPr>
    </w:lvl>
    <w:lvl w:ilvl="1">
      <w:start w:val="1"/>
      <w:numFmt w:val="bullet"/>
      <w:lvlText w:val=""/>
      <w:lvlJc w:val="left"/>
      <w:pPr>
        <w:ind w:left="288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720" w:hanging="360"/>
      </w:pPr>
      <w:rPr>
        <w:rFonts w:ascii="Wingdings" w:hAnsi="Wingdings" w:hint="default"/>
      </w:rPr>
    </w:lvl>
    <w:lvl w:ilvl="4">
      <w:start w:val="1"/>
      <w:numFmt w:val="bullet"/>
      <w:lvlText w:val=""/>
      <w:lvlJc w:val="left"/>
      <w:pPr>
        <w:ind w:left="720" w:hanging="360"/>
      </w:pPr>
      <w:rPr>
        <w:rFonts w:ascii="Wingdings" w:hAnsi="Wingding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3726700"/>
    <w:multiLevelType w:val="hybridMultilevel"/>
    <w:tmpl w:val="50CAEA06"/>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56F15EC"/>
    <w:multiLevelType w:val="hybridMultilevel"/>
    <w:tmpl w:val="7FBCB760"/>
    <w:lvl w:ilvl="0" w:tplc="74A6A396">
      <w:numFmt w:val="bullet"/>
      <w:lvlText w:val="•"/>
      <w:lvlJc w:val="left"/>
      <w:pPr>
        <w:ind w:left="107" w:hanging="360"/>
      </w:pPr>
      <w:rPr>
        <w:rFonts w:ascii="Arial" w:eastAsia="Arial" w:hAnsi="Arial" w:cs="Arial" w:hint="default"/>
        <w:w w:val="132"/>
        <w:lang w:val="en-US" w:eastAsia="en-US" w:bidi="ar-SA"/>
      </w:rPr>
    </w:lvl>
    <w:lvl w:ilvl="1" w:tplc="36AA7E82">
      <w:numFmt w:val="bullet"/>
      <w:lvlText w:val="•"/>
      <w:lvlJc w:val="left"/>
      <w:pPr>
        <w:ind w:left="1010" w:hanging="360"/>
      </w:pPr>
      <w:rPr>
        <w:rFonts w:hint="default"/>
        <w:lang w:val="en-US" w:eastAsia="en-US" w:bidi="ar-SA"/>
      </w:rPr>
    </w:lvl>
    <w:lvl w:ilvl="2" w:tplc="AE8CC4C4">
      <w:numFmt w:val="bullet"/>
      <w:lvlText w:val="•"/>
      <w:lvlJc w:val="left"/>
      <w:pPr>
        <w:ind w:left="1921" w:hanging="360"/>
      </w:pPr>
      <w:rPr>
        <w:rFonts w:hint="default"/>
        <w:lang w:val="en-US" w:eastAsia="en-US" w:bidi="ar-SA"/>
      </w:rPr>
    </w:lvl>
    <w:lvl w:ilvl="3" w:tplc="0FB60C3C">
      <w:numFmt w:val="bullet"/>
      <w:lvlText w:val="•"/>
      <w:lvlJc w:val="left"/>
      <w:pPr>
        <w:ind w:left="2831" w:hanging="360"/>
      </w:pPr>
      <w:rPr>
        <w:rFonts w:hint="default"/>
        <w:lang w:val="en-US" w:eastAsia="en-US" w:bidi="ar-SA"/>
      </w:rPr>
    </w:lvl>
    <w:lvl w:ilvl="4" w:tplc="CC86B598">
      <w:numFmt w:val="bullet"/>
      <w:lvlText w:val="•"/>
      <w:lvlJc w:val="left"/>
      <w:pPr>
        <w:ind w:left="3742" w:hanging="360"/>
      </w:pPr>
      <w:rPr>
        <w:rFonts w:hint="default"/>
        <w:lang w:val="en-US" w:eastAsia="en-US" w:bidi="ar-SA"/>
      </w:rPr>
    </w:lvl>
    <w:lvl w:ilvl="5" w:tplc="27228FA4">
      <w:numFmt w:val="bullet"/>
      <w:lvlText w:val="•"/>
      <w:lvlJc w:val="left"/>
      <w:pPr>
        <w:ind w:left="4653" w:hanging="360"/>
      </w:pPr>
      <w:rPr>
        <w:rFonts w:hint="default"/>
        <w:lang w:val="en-US" w:eastAsia="en-US" w:bidi="ar-SA"/>
      </w:rPr>
    </w:lvl>
    <w:lvl w:ilvl="6" w:tplc="15B63C8A">
      <w:numFmt w:val="bullet"/>
      <w:lvlText w:val="•"/>
      <w:lvlJc w:val="left"/>
      <w:pPr>
        <w:ind w:left="5563" w:hanging="360"/>
      </w:pPr>
      <w:rPr>
        <w:rFonts w:hint="default"/>
        <w:lang w:val="en-US" w:eastAsia="en-US" w:bidi="ar-SA"/>
      </w:rPr>
    </w:lvl>
    <w:lvl w:ilvl="7" w:tplc="0D7EED9E">
      <w:numFmt w:val="bullet"/>
      <w:lvlText w:val="•"/>
      <w:lvlJc w:val="left"/>
      <w:pPr>
        <w:ind w:left="6474" w:hanging="360"/>
      </w:pPr>
      <w:rPr>
        <w:rFonts w:hint="default"/>
        <w:lang w:val="en-US" w:eastAsia="en-US" w:bidi="ar-SA"/>
      </w:rPr>
    </w:lvl>
    <w:lvl w:ilvl="8" w:tplc="5D2CC722">
      <w:numFmt w:val="bullet"/>
      <w:lvlText w:val="•"/>
      <w:lvlJc w:val="left"/>
      <w:pPr>
        <w:ind w:left="7384" w:hanging="360"/>
      </w:pPr>
      <w:rPr>
        <w:rFonts w:hint="default"/>
        <w:lang w:val="en-US" w:eastAsia="en-US" w:bidi="ar-SA"/>
      </w:rPr>
    </w:lvl>
  </w:abstractNum>
  <w:abstractNum w:abstractNumId="3" w15:restartNumberingAfterBreak="0">
    <w:nsid w:val="09220427"/>
    <w:multiLevelType w:val="hybridMultilevel"/>
    <w:tmpl w:val="F2B0068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130869"/>
    <w:multiLevelType w:val="hybridMultilevel"/>
    <w:tmpl w:val="E9E8EF92"/>
    <w:lvl w:ilvl="0" w:tplc="A7142B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D3160"/>
    <w:multiLevelType w:val="hybridMultilevel"/>
    <w:tmpl w:val="C5CCC7E4"/>
    <w:lvl w:ilvl="0" w:tplc="EF3A05D0">
      <w:numFmt w:val="bullet"/>
      <w:lvlText w:val="•"/>
      <w:lvlJc w:val="left"/>
      <w:pPr>
        <w:ind w:left="761" w:hanging="401"/>
      </w:pPr>
      <w:rPr>
        <w:rFonts w:ascii="Arial" w:eastAsia="Arial" w:hAnsi="Arial" w:cs="Arial" w:hint="default"/>
        <w:b w:val="0"/>
        <w:bCs w:val="0"/>
        <w:i w:val="0"/>
        <w:iCs w:val="0"/>
        <w:w w:val="131"/>
        <w:sz w:val="18"/>
        <w:szCs w:val="18"/>
        <w:lang w:val="en-US" w:eastAsia="en-US" w:bidi="ar-SA"/>
      </w:rPr>
    </w:lvl>
    <w:lvl w:ilvl="1" w:tplc="37784CCA">
      <w:numFmt w:val="bullet"/>
      <w:lvlText w:val="•"/>
      <w:lvlJc w:val="left"/>
      <w:pPr>
        <w:ind w:left="1211" w:hanging="401"/>
      </w:pPr>
      <w:rPr>
        <w:rFonts w:hint="default"/>
        <w:lang w:val="en-US" w:eastAsia="en-US" w:bidi="ar-SA"/>
      </w:rPr>
    </w:lvl>
    <w:lvl w:ilvl="2" w:tplc="5CD01120">
      <w:numFmt w:val="bullet"/>
      <w:lvlText w:val="•"/>
      <w:lvlJc w:val="left"/>
      <w:pPr>
        <w:ind w:left="1662" w:hanging="401"/>
      </w:pPr>
      <w:rPr>
        <w:rFonts w:hint="default"/>
        <w:lang w:val="en-US" w:eastAsia="en-US" w:bidi="ar-SA"/>
      </w:rPr>
    </w:lvl>
    <w:lvl w:ilvl="3" w:tplc="5426A962">
      <w:numFmt w:val="bullet"/>
      <w:lvlText w:val="•"/>
      <w:lvlJc w:val="left"/>
      <w:pPr>
        <w:ind w:left="2114" w:hanging="401"/>
      </w:pPr>
      <w:rPr>
        <w:rFonts w:hint="default"/>
        <w:lang w:val="en-US" w:eastAsia="en-US" w:bidi="ar-SA"/>
      </w:rPr>
    </w:lvl>
    <w:lvl w:ilvl="4" w:tplc="B14AF5E0">
      <w:numFmt w:val="bullet"/>
      <w:lvlText w:val="•"/>
      <w:lvlJc w:val="left"/>
      <w:pPr>
        <w:ind w:left="2565" w:hanging="401"/>
      </w:pPr>
      <w:rPr>
        <w:rFonts w:hint="default"/>
        <w:lang w:val="en-US" w:eastAsia="en-US" w:bidi="ar-SA"/>
      </w:rPr>
    </w:lvl>
    <w:lvl w:ilvl="5" w:tplc="5868FAF8">
      <w:numFmt w:val="bullet"/>
      <w:lvlText w:val="•"/>
      <w:lvlJc w:val="left"/>
      <w:pPr>
        <w:ind w:left="3017" w:hanging="401"/>
      </w:pPr>
      <w:rPr>
        <w:rFonts w:hint="default"/>
        <w:lang w:val="en-US" w:eastAsia="en-US" w:bidi="ar-SA"/>
      </w:rPr>
    </w:lvl>
    <w:lvl w:ilvl="6" w:tplc="A44ECB34">
      <w:numFmt w:val="bullet"/>
      <w:lvlText w:val="•"/>
      <w:lvlJc w:val="left"/>
      <w:pPr>
        <w:ind w:left="3468" w:hanging="401"/>
      </w:pPr>
      <w:rPr>
        <w:rFonts w:hint="default"/>
        <w:lang w:val="en-US" w:eastAsia="en-US" w:bidi="ar-SA"/>
      </w:rPr>
    </w:lvl>
    <w:lvl w:ilvl="7" w:tplc="35AA4740">
      <w:numFmt w:val="bullet"/>
      <w:lvlText w:val="•"/>
      <w:lvlJc w:val="left"/>
      <w:pPr>
        <w:ind w:left="3920" w:hanging="401"/>
      </w:pPr>
      <w:rPr>
        <w:rFonts w:hint="default"/>
        <w:lang w:val="en-US" w:eastAsia="en-US" w:bidi="ar-SA"/>
      </w:rPr>
    </w:lvl>
    <w:lvl w:ilvl="8" w:tplc="D9C86A26">
      <w:numFmt w:val="bullet"/>
      <w:lvlText w:val="•"/>
      <w:lvlJc w:val="left"/>
      <w:pPr>
        <w:ind w:left="4371" w:hanging="401"/>
      </w:pPr>
      <w:rPr>
        <w:rFonts w:hint="default"/>
        <w:lang w:val="en-US" w:eastAsia="en-US" w:bidi="ar-SA"/>
      </w:rPr>
    </w:lvl>
  </w:abstractNum>
  <w:abstractNum w:abstractNumId="6" w15:restartNumberingAfterBreak="0">
    <w:nsid w:val="23AA6A89"/>
    <w:multiLevelType w:val="hybridMultilevel"/>
    <w:tmpl w:val="AEA6B8A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613507D"/>
    <w:multiLevelType w:val="hybridMultilevel"/>
    <w:tmpl w:val="D7B4CF6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704FE"/>
    <w:multiLevelType w:val="hybridMultilevel"/>
    <w:tmpl w:val="808C068E"/>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3243766B"/>
    <w:multiLevelType w:val="multilevel"/>
    <w:tmpl w:val="601EEDA4"/>
    <w:lvl w:ilvl="0">
      <w:start w:val="1"/>
      <w:numFmt w:val="decimal"/>
      <w:lvlText w:val="%1"/>
      <w:lvlJc w:val="left"/>
      <w:pPr>
        <w:tabs>
          <w:tab w:val="num" w:pos="720"/>
        </w:tabs>
        <w:ind w:left="720" w:hanging="720"/>
      </w:pPr>
      <w:rPr>
        <w:rFonts w:ascii="Calibri" w:hAnsi="Calibri" w:hint="default"/>
        <w:sz w:val="22"/>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720" w:hanging="360"/>
      </w:pPr>
      <w:rPr>
        <w:rFonts w:ascii="Wingdings" w:hAnsi="Wingding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346F3ED8"/>
    <w:multiLevelType w:val="hybridMultilevel"/>
    <w:tmpl w:val="420AD20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5040CEC"/>
    <w:multiLevelType w:val="multilevel"/>
    <w:tmpl w:val="5F34D3DA"/>
    <w:lvl w:ilvl="0">
      <w:start w:val="1"/>
      <w:numFmt w:val="decimal"/>
      <w:pStyle w:val="Schedule"/>
      <w:lvlText w:val="Schedule %1"/>
      <w:lvlJc w:val="left"/>
      <w:pPr>
        <w:tabs>
          <w:tab w:val="num" w:pos="720"/>
        </w:tabs>
        <w:ind w:left="720" w:hanging="720"/>
      </w:pPr>
      <w:rPr>
        <w:rFonts w:hint="default"/>
        <w:caps w:val="0"/>
        <w:szCs w:val="24"/>
      </w:rPr>
    </w:lvl>
    <w:lvl w:ilvl="1">
      <w:numFmt w:val="decimal"/>
      <w:pStyle w:val="SubSchedule"/>
      <w:lvlText w:val="Sub Schedule %2"/>
      <w:lvlJc w:val="left"/>
      <w:pPr>
        <w:tabs>
          <w:tab w:val="num" w:pos="720"/>
        </w:tabs>
        <w:ind w:left="720" w:hanging="720"/>
      </w:pPr>
      <w:rPr>
        <w:rFonts w:hint="default"/>
        <w:caps w:val="0"/>
      </w:rPr>
    </w:lvl>
    <w:lvl w:ilvl="2">
      <w:start w:val="1"/>
      <w:numFmt w:val="decimal"/>
      <w:pStyle w:val="Part"/>
      <w:lvlText w:val="Part %3"/>
      <w:lvlJc w:val="left"/>
      <w:pPr>
        <w:tabs>
          <w:tab w:val="num" w:pos="720"/>
        </w:tabs>
        <w:ind w:left="720" w:hanging="720"/>
      </w:pPr>
      <w:rPr>
        <w:rFonts w:hint="default"/>
      </w:rPr>
    </w:lvl>
    <w:lvl w:ilvl="3">
      <w:start w:val="1"/>
      <w:numFmt w:val="decimal"/>
      <w:pStyle w:val="Sch1Heading"/>
      <w:lvlText w:val="%4"/>
      <w:lvlJc w:val="left"/>
      <w:pPr>
        <w:tabs>
          <w:tab w:val="num" w:pos="720"/>
        </w:tabs>
        <w:ind w:left="720" w:hanging="720"/>
      </w:pPr>
      <w:rPr>
        <w:rFonts w:hint="default"/>
        <w:b w:val="0"/>
        <w:i w:val="0"/>
        <w:sz w:val="22"/>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Times New Roman" w:hAnsi="Times New Roman" w:hint="default"/>
        <w:b w:val="0"/>
        <w:i w:val="0"/>
        <w:sz w:val="22"/>
      </w:rPr>
    </w:lvl>
    <w:lvl w:ilvl="8">
      <w:start w:val="1"/>
      <w:numFmt w:val="decimal"/>
      <w:pStyle w:val="Sch6Number"/>
      <w:lvlText w:val="(%9)"/>
      <w:lvlJc w:val="left"/>
      <w:pPr>
        <w:tabs>
          <w:tab w:val="num" w:pos="4320"/>
        </w:tabs>
        <w:ind w:left="4320" w:hanging="720"/>
      </w:pPr>
      <w:rPr>
        <w:rFonts w:ascii="Times New Roman" w:hAnsi="Times New Roman" w:hint="default"/>
        <w:b w:val="0"/>
        <w:i w:val="0"/>
        <w:sz w:val="22"/>
      </w:rPr>
    </w:lvl>
  </w:abstractNum>
  <w:abstractNum w:abstractNumId="12" w15:restartNumberingAfterBreak="0">
    <w:nsid w:val="3B4F030D"/>
    <w:multiLevelType w:val="multilevel"/>
    <w:tmpl w:val="86EED616"/>
    <w:lvl w:ilvl="0">
      <w:start w:val="1"/>
      <w:numFmt w:val="decimal"/>
      <w:lvlText w:val="%1"/>
      <w:lvlJc w:val="left"/>
      <w:pPr>
        <w:tabs>
          <w:tab w:val="num" w:pos="720"/>
        </w:tabs>
        <w:ind w:left="720" w:hanging="720"/>
      </w:pPr>
      <w:rPr>
        <w:rFonts w:ascii="Calibri" w:hAnsi="Calibri"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720" w:hanging="360"/>
      </w:pPr>
      <w:rPr>
        <w:rFonts w:ascii="Wingdings" w:hAnsi="Wingding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400E0BDA"/>
    <w:multiLevelType w:val="multilevel"/>
    <w:tmpl w:val="601EEDA4"/>
    <w:lvl w:ilvl="0">
      <w:start w:val="1"/>
      <w:numFmt w:val="decimal"/>
      <w:lvlText w:val="%1"/>
      <w:lvlJc w:val="left"/>
      <w:pPr>
        <w:tabs>
          <w:tab w:val="num" w:pos="720"/>
        </w:tabs>
        <w:ind w:left="720" w:hanging="720"/>
      </w:pPr>
      <w:rPr>
        <w:rFonts w:ascii="Calibri" w:hAnsi="Calibri" w:hint="default"/>
        <w:sz w:val="22"/>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720" w:hanging="360"/>
      </w:pPr>
      <w:rPr>
        <w:rFonts w:ascii="Wingdings" w:hAnsi="Wingding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41162AB0"/>
    <w:multiLevelType w:val="hybridMultilevel"/>
    <w:tmpl w:val="A79A2EC0"/>
    <w:lvl w:ilvl="0" w:tplc="CEC63F1C">
      <w:numFmt w:val="bullet"/>
      <w:lvlText w:val="•"/>
      <w:lvlJc w:val="left"/>
      <w:pPr>
        <w:ind w:left="360" w:hanging="360"/>
      </w:pPr>
      <w:rPr>
        <w:rFonts w:ascii="Arial" w:eastAsia="Arial" w:hAnsi="Arial" w:cs="Arial" w:hint="default"/>
        <w:b w:val="0"/>
        <w:bCs w:val="0"/>
        <w:i w:val="0"/>
        <w:iCs w:val="0"/>
        <w:w w:val="131"/>
        <w:sz w:val="18"/>
        <w:szCs w:val="18"/>
        <w:lang w:val="en-US" w:eastAsia="en-US" w:bidi="ar-SA"/>
      </w:rPr>
    </w:lvl>
    <w:lvl w:ilvl="1" w:tplc="7694892E">
      <w:numFmt w:val="bullet"/>
      <w:lvlText w:val="o"/>
      <w:lvlJc w:val="left"/>
      <w:pPr>
        <w:ind w:left="1080" w:hanging="360"/>
      </w:pPr>
      <w:rPr>
        <w:rFonts w:ascii="Courier New" w:eastAsia="Courier New" w:hAnsi="Courier New" w:cs="Courier New" w:hint="default"/>
        <w:b w:val="0"/>
        <w:bCs w:val="0"/>
        <w:i w:val="0"/>
        <w:iCs w:val="0"/>
        <w:w w:val="100"/>
        <w:sz w:val="18"/>
        <w:szCs w:val="18"/>
        <w:lang w:val="en-US" w:eastAsia="en-US" w:bidi="ar-SA"/>
      </w:rPr>
    </w:lvl>
    <w:lvl w:ilvl="2" w:tplc="3B38634E">
      <w:numFmt w:val="bullet"/>
      <w:lvlText w:val="•"/>
      <w:lvlJc w:val="left"/>
      <w:pPr>
        <w:ind w:left="1348" w:hanging="360"/>
      </w:pPr>
      <w:rPr>
        <w:rFonts w:hint="default"/>
        <w:lang w:val="en-US" w:eastAsia="en-US" w:bidi="ar-SA"/>
      </w:rPr>
    </w:lvl>
    <w:lvl w:ilvl="3" w:tplc="094283D2">
      <w:numFmt w:val="bullet"/>
      <w:lvlText w:val="•"/>
      <w:lvlJc w:val="left"/>
      <w:pPr>
        <w:ind w:left="1617" w:hanging="360"/>
      </w:pPr>
      <w:rPr>
        <w:rFonts w:hint="default"/>
        <w:lang w:val="en-US" w:eastAsia="en-US" w:bidi="ar-SA"/>
      </w:rPr>
    </w:lvl>
    <w:lvl w:ilvl="4" w:tplc="6FDA9826">
      <w:numFmt w:val="bullet"/>
      <w:lvlText w:val="•"/>
      <w:lvlJc w:val="left"/>
      <w:pPr>
        <w:ind w:left="1886" w:hanging="360"/>
      </w:pPr>
      <w:rPr>
        <w:rFonts w:hint="default"/>
        <w:lang w:val="en-US" w:eastAsia="en-US" w:bidi="ar-SA"/>
      </w:rPr>
    </w:lvl>
    <w:lvl w:ilvl="5" w:tplc="7C80D6EA">
      <w:numFmt w:val="bullet"/>
      <w:lvlText w:val="•"/>
      <w:lvlJc w:val="left"/>
      <w:pPr>
        <w:ind w:left="2154" w:hanging="360"/>
      </w:pPr>
      <w:rPr>
        <w:rFonts w:hint="default"/>
        <w:lang w:val="en-US" w:eastAsia="en-US" w:bidi="ar-SA"/>
      </w:rPr>
    </w:lvl>
    <w:lvl w:ilvl="6" w:tplc="6062E64C">
      <w:numFmt w:val="bullet"/>
      <w:lvlText w:val="•"/>
      <w:lvlJc w:val="left"/>
      <w:pPr>
        <w:ind w:left="2423" w:hanging="360"/>
      </w:pPr>
      <w:rPr>
        <w:rFonts w:hint="default"/>
        <w:lang w:val="en-US" w:eastAsia="en-US" w:bidi="ar-SA"/>
      </w:rPr>
    </w:lvl>
    <w:lvl w:ilvl="7" w:tplc="83EA12C0">
      <w:numFmt w:val="bullet"/>
      <w:lvlText w:val="•"/>
      <w:lvlJc w:val="left"/>
      <w:pPr>
        <w:ind w:left="2692" w:hanging="360"/>
      </w:pPr>
      <w:rPr>
        <w:rFonts w:hint="default"/>
        <w:lang w:val="en-US" w:eastAsia="en-US" w:bidi="ar-SA"/>
      </w:rPr>
    </w:lvl>
    <w:lvl w:ilvl="8" w:tplc="C7A20B34">
      <w:numFmt w:val="bullet"/>
      <w:lvlText w:val="•"/>
      <w:lvlJc w:val="left"/>
      <w:pPr>
        <w:ind w:left="2961" w:hanging="360"/>
      </w:pPr>
      <w:rPr>
        <w:rFonts w:hint="default"/>
        <w:lang w:val="en-US" w:eastAsia="en-US" w:bidi="ar-SA"/>
      </w:rPr>
    </w:lvl>
  </w:abstractNum>
  <w:abstractNum w:abstractNumId="15" w15:restartNumberingAfterBreak="0">
    <w:nsid w:val="4A463279"/>
    <w:multiLevelType w:val="hybridMultilevel"/>
    <w:tmpl w:val="1C1A6940"/>
    <w:lvl w:ilvl="0" w:tplc="4B12481C">
      <w:numFmt w:val="bullet"/>
      <w:lvlText w:val="•"/>
      <w:lvlJc w:val="left"/>
      <w:pPr>
        <w:ind w:left="467" w:hanging="360"/>
      </w:pPr>
      <w:rPr>
        <w:rFonts w:ascii="Arial" w:eastAsia="Arial" w:hAnsi="Arial" w:cs="Arial" w:hint="default"/>
        <w:w w:val="132"/>
        <w:lang w:val="en-US" w:eastAsia="en-US" w:bidi="ar-SA"/>
      </w:rPr>
    </w:lvl>
    <w:lvl w:ilvl="1" w:tplc="D1D453A4">
      <w:numFmt w:val="bullet"/>
      <w:lvlText w:val="o"/>
      <w:lvlJc w:val="left"/>
      <w:pPr>
        <w:ind w:left="1135" w:hanging="428"/>
      </w:pPr>
      <w:rPr>
        <w:rFonts w:ascii="Courier New" w:eastAsia="Courier New" w:hAnsi="Courier New" w:cs="Courier New" w:hint="default"/>
        <w:b w:val="0"/>
        <w:bCs w:val="0"/>
        <w:i w:val="0"/>
        <w:iCs w:val="0"/>
        <w:w w:val="100"/>
        <w:sz w:val="21"/>
        <w:szCs w:val="21"/>
        <w:lang w:val="en-US" w:eastAsia="en-US" w:bidi="ar-SA"/>
      </w:rPr>
    </w:lvl>
    <w:lvl w:ilvl="2" w:tplc="1674A0F2">
      <w:numFmt w:val="bullet"/>
      <w:lvlText w:val="•"/>
      <w:lvlJc w:val="left"/>
      <w:pPr>
        <w:ind w:left="1815" w:hanging="428"/>
      </w:pPr>
      <w:rPr>
        <w:rFonts w:hint="default"/>
        <w:lang w:val="en-US" w:eastAsia="en-US" w:bidi="ar-SA"/>
      </w:rPr>
    </w:lvl>
    <w:lvl w:ilvl="3" w:tplc="EB4E9F3C">
      <w:numFmt w:val="bullet"/>
      <w:lvlText w:val="•"/>
      <w:lvlJc w:val="left"/>
      <w:pPr>
        <w:ind w:left="2491" w:hanging="428"/>
      </w:pPr>
      <w:rPr>
        <w:rFonts w:hint="default"/>
        <w:lang w:val="en-US" w:eastAsia="en-US" w:bidi="ar-SA"/>
      </w:rPr>
    </w:lvl>
    <w:lvl w:ilvl="4" w:tplc="55C25A9A">
      <w:numFmt w:val="bullet"/>
      <w:lvlText w:val="•"/>
      <w:lvlJc w:val="left"/>
      <w:pPr>
        <w:ind w:left="3167" w:hanging="428"/>
      </w:pPr>
      <w:rPr>
        <w:rFonts w:hint="default"/>
        <w:lang w:val="en-US" w:eastAsia="en-US" w:bidi="ar-SA"/>
      </w:rPr>
    </w:lvl>
    <w:lvl w:ilvl="5" w:tplc="33A81968">
      <w:numFmt w:val="bullet"/>
      <w:lvlText w:val="•"/>
      <w:lvlJc w:val="left"/>
      <w:pPr>
        <w:ind w:left="3842" w:hanging="428"/>
      </w:pPr>
      <w:rPr>
        <w:rFonts w:hint="default"/>
        <w:lang w:val="en-US" w:eastAsia="en-US" w:bidi="ar-SA"/>
      </w:rPr>
    </w:lvl>
    <w:lvl w:ilvl="6" w:tplc="270EACF0">
      <w:numFmt w:val="bullet"/>
      <w:lvlText w:val="•"/>
      <w:lvlJc w:val="left"/>
      <w:pPr>
        <w:ind w:left="4518" w:hanging="428"/>
      </w:pPr>
      <w:rPr>
        <w:rFonts w:hint="default"/>
        <w:lang w:val="en-US" w:eastAsia="en-US" w:bidi="ar-SA"/>
      </w:rPr>
    </w:lvl>
    <w:lvl w:ilvl="7" w:tplc="0F6ABB8C">
      <w:numFmt w:val="bullet"/>
      <w:lvlText w:val="•"/>
      <w:lvlJc w:val="left"/>
      <w:pPr>
        <w:ind w:left="5194" w:hanging="428"/>
      </w:pPr>
      <w:rPr>
        <w:rFonts w:hint="default"/>
        <w:lang w:val="en-US" w:eastAsia="en-US" w:bidi="ar-SA"/>
      </w:rPr>
    </w:lvl>
    <w:lvl w:ilvl="8" w:tplc="5F2699A2">
      <w:numFmt w:val="bullet"/>
      <w:lvlText w:val="•"/>
      <w:lvlJc w:val="left"/>
      <w:pPr>
        <w:ind w:left="5869" w:hanging="428"/>
      </w:pPr>
      <w:rPr>
        <w:rFonts w:hint="default"/>
        <w:lang w:val="en-US" w:eastAsia="en-US" w:bidi="ar-SA"/>
      </w:rPr>
    </w:lvl>
  </w:abstractNum>
  <w:abstractNum w:abstractNumId="16" w15:restartNumberingAfterBreak="0">
    <w:nsid w:val="4FA53100"/>
    <w:multiLevelType w:val="hybridMultilevel"/>
    <w:tmpl w:val="4C9ED27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343E0D"/>
    <w:multiLevelType w:val="hybridMultilevel"/>
    <w:tmpl w:val="778253F6"/>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56D15A63"/>
    <w:multiLevelType w:val="multilevel"/>
    <w:tmpl w:val="B1E41A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9" w15:restartNumberingAfterBreak="0">
    <w:nsid w:val="57314D02"/>
    <w:multiLevelType w:val="hybridMultilevel"/>
    <w:tmpl w:val="F44EDD32"/>
    <w:lvl w:ilvl="0" w:tplc="0809000B">
      <w:start w:val="1"/>
      <w:numFmt w:val="bullet"/>
      <w:lvlText w:val=""/>
      <w:lvlJc w:val="left"/>
      <w:pPr>
        <w:ind w:left="1187" w:hanging="360"/>
      </w:pPr>
      <w:rPr>
        <w:rFonts w:ascii="Wingdings" w:hAnsi="Wingdings"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20" w15:restartNumberingAfterBreak="0">
    <w:nsid w:val="59CE6D85"/>
    <w:multiLevelType w:val="hybridMultilevel"/>
    <w:tmpl w:val="FAC84C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70504"/>
    <w:multiLevelType w:val="multilevel"/>
    <w:tmpl w:val="3C8E64D2"/>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2B1646B"/>
    <w:multiLevelType w:val="hybridMultilevel"/>
    <w:tmpl w:val="6396E0C6"/>
    <w:lvl w:ilvl="0" w:tplc="8B5CE09A">
      <w:numFmt w:val="bullet"/>
      <w:lvlText w:val="-"/>
      <w:lvlJc w:val="left"/>
      <w:pPr>
        <w:ind w:left="829" w:hanging="360"/>
      </w:pPr>
      <w:rPr>
        <w:rFonts w:ascii="Arial" w:eastAsia="Arial" w:hAnsi="Arial" w:cs="Arial" w:hint="default"/>
        <w:b w:val="0"/>
        <w:bCs w:val="0"/>
        <w:i w:val="0"/>
        <w:iCs w:val="0"/>
        <w:w w:val="99"/>
        <w:sz w:val="18"/>
        <w:szCs w:val="18"/>
        <w:lang w:val="en-US" w:eastAsia="en-US" w:bidi="ar-SA"/>
      </w:rPr>
    </w:lvl>
    <w:lvl w:ilvl="1" w:tplc="073C01BE">
      <w:numFmt w:val="bullet"/>
      <w:lvlText w:val="•"/>
      <w:lvlJc w:val="left"/>
      <w:pPr>
        <w:ind w:left="1063" w:hanging="360"/>
      </w:pPr>
      <w:rPr>
        <w:rFonts w:hint="default"/>
        <w:lang w:val="en-US" w:eastAsia="en-US" w:bidi="ar-SA"/>
      </w:rPr>
    </w:lvl>
    <w:lvl w:ilvl="2" w:tplc="374849F8">
      <w:numFmt w:val="bullet"/>
      <w:lvlText w:val="•"/>
      <w:lvlJc w:val="left"/>
      <w:pPr>
        <w:ind w:left="1307" w:hanging="360"/>
      </w:pPr>
      <w:rPr>
        <w:rFonts w:hint="default"/>
        <w:lang w:val="en-US" w:eastAsia="en-US" w:bidi="ar-SA"/>
      </w:rPr>
    </w:lvl>
    <w:lvl w:ilvl="3" w:tplc="373454FE">
      <w:numFmt w:val="bullet"/>
      <w:lvlText w:val="•"/>
      <w:lvlJc w:val="left"/>
      <w:pPr>
        <w:ind w:left="1551" w:hanging="360"/>
      </w:pPr>
      <w:rPr>
        <w:rFonts w:hint="default"/>
        <w:lang w:val="en-US" w:eastAsia="en-US" w:bidi="ar-SA"/>
      </w:rPr>
    </w:lvl>
    <w:lvl w:ilvl="4" w:tplc="F2AC6B50">
      <w:numFmt w:val="bullet"/>
      <w:lvlText w:val="•"/>
      <w:lvlJc w:val="left"/>
      <w:pPr>
        <w:ind w:left="1795" w:hanging="360"/>
      </w:pPr>
      <w:rPr>
        <w:rFonts w:hint="default"/>
        <w:lang w:val="en-US" w:eastAsia="en-US" w:bidi="ar-SA"/>
      </w:rPr>
    </w:lvl>
    <w:lvl w:ilvl="5" w:tplc="55BA4132">
      <w:numFmt w:val="bullet"/>
      <w:lvlText w:val="•"/>
      <w:lvlJc w:val="left"/>
      <w:pPr>
        <w:ind w:left="2039" w:hanging="360"/>
      </w:pPr>
      <w:rPr>
        <w:rFonts w:hint="default"/>
        <w:lang w:val="en-US" w:eastAsia="en-US" w:bidi="ar-SA"/>
      </w:rPr>
    </w:lvl>
    <w:lvl w:ilvl="6" w:tplc="A032096C">
      <w:numFmt w:val="bullet"/>
      <w:lvlText w:val="•"/>
      <w:lvlJc w:val="left"/>
      <w:pPr>
        <w:ind w:left="2283" w:hanging="360"/>
      </w:pPr>
      <w:rPr>
        <w:rFonts w:hint="default"/>
        <w:lang w:val="en-US" w:eastAsia="en-US" w:bidi="ar-SA"/>
      </w:rPr>
    </w:lvl>
    <w:lvl w:ilvl="7" w:tplc="F22AC766">
      <w:numFmt w:val="bullet"/>
      <w:lvlText w:val="•"/>
      <w:lvlJc w:val="left"/>
      <w:pPr>
        <w:ind w:left="2527" w:hanging="360"/>
      </w:pPr>
      <w:rPr>
        <w:rFonts w:hint="default"/>
        <w:lang w:val="en-US" w:eastAsia="en-US" w:bidi="ar-SA"/>
      </w:rPr>
    </w:lvl>
    <w:lvl w:ilvl="8" w:tplc="4FBEC482">
      <w:numFmt w:val="bullet"/>
      <w:lvlText w:val="•"/>
      <w:lvlJc w:val="left"/>
      <w:pPr>
        <w:ind w:left="2771" w:hanging="360"/>
      </w:pPr>
      <w:rPr>
        <w:rFonts w:hint="default"/>
        <w:lang w:val="en-US" w:eastAsia="en-US" w:bidi="ar-SA"/>
      </w:rPr>
    </w:lvl>
  </w:abstractNum>
  <w:abstractNum w:abstractNumId="23" w15:restartNumberingAfterBreak="0">
    <w:nsid w:val="64363EAD"/>
    <w:multiLevelType w:val="hybridMultilevel"/>
    <w:tmpl w:val="E4C8670A"/>
    <w:lvl w:ilvl="0" w:tplc="08090019">
      <w:start w:val="1"/>
      <w:numFmt w:val="lowerLetter"/>
      <w:lvlText w:val="%1."/>
      <w:lvlJc w:val="left"/>
      <w:pPr>
        <w:ind w:left="2160" w:hanging="360"/>
      </w:pPr>
    </w:lvl>
    <w:lvl w:ilvl="1" w:tplc="80FA9728">
      <w:numFmt w:val="bullet"/>
      <w:lvlText w:val="•"/>
      <w:lvlJc w:val="left"/>
      <w:pPr>
        <w:ind w:left="2880" w:hanging="360"/>
      </w:pPr>
      <w:rPr>
        <w:rFonts w:ascii="Times New Roman" w:eastAsiaTheme="minorHAnsi" w:hAnsi="Times New Roman" w:cs="Times New Roman"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68F2504E"/>
    <w:multiLevelType w:val="hybridMultilevel"/>
    <w:tmpl w:val="F5E4E6FC"/>
    <w:lvl w:ilvl="0" w:tplc="086A3D3C">
      <w:numFmt w:val="bullet"/>
      <w:lvlText w:val="•"/>
      <w:lvlJc w:val="left"/>
      <w:pPr>
        <w:ind w:left="359" w:hanging="360"/>
      </w:pPr>
      <w:rPr>
        <w:rFonts w:ascii="Arial" w:eastAsia="Arial" w:hAnsi="Arial" w:cs="Arial" w:hint="default"/>
        <w:b w:val="0"/>
        <w:bCs w:val="0"/>
        <w:i w:val="0"/>
        <w:iCs w:val="0"/>
        <w:w w:val="131"/>
        <w:sz w:val="18"/>
        <w:szCs w:val="18"/>
        <w:lang w:val="en-US" w:eastAsia="en-US" w:bidi="ar-SA"/>
      </w:rPr>
    </w:lvl>
    <w:lvl w:ilvl="1" w:tplc="7B2A66B2">
      <w:numFmt w:val="bullet"/>
      <w:lvlText w:val="•"/>
      <w:lvlJc w:val="left"/>
      <w:pPr>
        <w:ind w:left="713" w:hanging="360"/>
      </w:pPr>
      <w:rPr>
        <w:rFonts w:hint="default"/>
        <w:lang w:val="en-US" w:eastAsia="en-US" w:bidi="ar-SA"/>
      </w:rPr>
    </w:lvl>
    <w:lvl w:ilvl="2" w:tplc="3E385F96">
      <w:numFmt w:val="bullet"/>
      <w:lvlText w:val="•"/>
      <w:lvlJc w:val="left"/>
      <w:pPr>
        <w:ind w:left="1067" w:hanging="360"/>
      </w:pPr>
      <w:rPr>
        <w:rFonts w:hint="default"/>
        <w:lang w:val="en-US" w:eastAsia="en-US" w:bidi="ar-SA"/>
      </w:rPr>
    </w:lvl>
    <w:lvl w:ilvl="3" w:tplc="5DC604C6">
      <w:numFmt w:val="bullet"/>
      <w:lvlText w:val="•"/>
      <w:lvlJc w:val="left"/>
      <w:pPr>
        <w:ind w:left="1421" w:hanging="360"/>
      </w:pPr>
      <w:rPr>
        <w:rFonts w:hint="default"/>
        <w:lang w:val="en-US" w:eastAsia="en-US" w:bidi="ar-SA"/>
      </w:rPr>
    </w:lvl>
    <w:lvl w:ilvl="4" w:tplc="81C84E88">
      <w:numFmt w:val="bullet"/>
      <w:lvlText w:val="•"/>
      <w:lvlJc w:val="left"/>
      <w:pPr>
        <w:ind w:left="1775" w:hanging="360"/>
      </w:pPr>
      <w:rPr>
        <w:rFonts w:hint="default"/>
        <w:lang w:val="en-US" w:eastAsia="en-US" w:bidi="ar-SA"/>
      </w:rPr>
    </w:lvl>
    <w:lvl w:ilvl="5" w:tplc="3378E2A6">
      <w:numFmt w:val="bullet"/>
      <w:lvlText w:val="•"/>
      <w:lvlJc w:val="left"/>
      <w:pPr>
        <w:ind w:left="2129" w:hanging="360"/>
      </w:pPr>
      <w:rPr>
        <w:rFonts w:hint="default"/>
        <w:lang w:val="en-US" w:eastAsia="en-US" w:bidi="ar-SA"/>
      </w:rPr>
    </w:lvl>
    <w:lvl w:ilvl="6" w:tplc="872AFAEC">
      <w:numFmt w:val="bullet"/>
      <w:lvlText w:val="•"/>
      <w:lvlJc w:val="left"/>
      <w:pPr>
        <w:ind w:left="2483" w:hanging="360"/>
      </w:pPr>
      <w:rPr>
        <w:rFonts w:hint="default"/>
        <w:lang w:val="en-US" w:eastAsia="en-US" w:bidi="ar-SA"/>
      </w:rPr>
    </w:lvl>
    <w:lvl w:ilvl="7" w:tplc="D4E88AA8">
      <w:numFmt w:val="bullet"/>
      <w:lvlText w:val="•"/>
      <w:lvlJc w:val="left"/>
      <w:pPr>
        <w:ind w:left="2836" w:hanging="360"/>
      </w:pPr>
      <w:rPr>
        <w:rFonts w:hint="default"/>
        <w:lang w:val="en-US" w:eastAsia="en-US" w:bidi="ar-SA"/>
      </w:rPr>
    </w:lvl>
    <w:lvl w:ilvl="8" w:tplc="B3BCA832">
      <w:numFmt w:val="bullet"/>
      <w:lvlText w:val="•"/>
      <w:lvlJc w:val="left"/>
      <w:pPr>
        <w:ind w:left="3190" w:hanging="360"/>
      </w:pPr>
      <w:rPr>
        <w:rFonts w:hint="default"/>
        <w:lang w:val="en-US" w:eastAsia="en-US" w:bidi="ar-SA"/>
      </w:rPr>
    </w:lvl>
  </w:abstractNum>
  <w:abstractNum w:abstractNumId="25" w15:restartNumberingAfterBreak="0">
    <w:nsid w:val="6935744B"/>
    <w:multiLevelType w:val="hybridMultilevel"/>
    <w:tmpl w:val="7A8244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180FFF"/>
    <w:multiLevelType w:val="hybridMultilevel"/>
    <w:tmpl w:val="CA5A59A2"/>
    <w:lvl w:ilvl="0" w:tplc="1BB2F1C2">
      <w:numFmt w:val="bullet"/>
      <w:lvlText w:val="•"/>
      <w:lvlJc w:val="left"/>
      <w:pPr>
        <w:ind w:left="720" w:hanging="360"/>
      </w:pPr>
      <w:rPr>
        <w:rFonts w:ascii="Arial" w:eastAsia="Arial" w:hAnsi="Arial" w:cs="Arial" w:hint="default"/>
        <w:b w:val="0"/>
        <w:bCs w:val="0"/>
        <w:i w:val="0"/>
        <w:iCs w:val="0"/>
        <w:w w:val="131"/>
        <w:sz w:val="18"/>
        <w:szCs w:val="18"/>
        <w:lang w:val="en-US" w:eastAsia="en-US" w:bidi="ar-SA"/>
      </w:rPr>
    </w:lvl>
    <w:lvl w:ilvl="1" w:tplc="35BCFF3A">
      <w:numFmt w:val="bullet"/>
      <w:lvlText w:val="o"/>
      <w:lvlJc w:val="left"/>
      <w:pPr>
        <w:ind w:left="1440" w:hanging="360"/>
      </w:pPr>
      <w:rPr>
        <w:rFonts w:ascii="Courier New" w:eastAsia="Courier New" w:hAnsi="Courier New" w:cs="Courier New" w:hint="default"/>
        <w:b w:val="0"/>
        <w:bCs w:val="0"/>
        <w:i w:val="0"/>
        <w:iCs w:val="0"/>
        <w:w w:val="100"/>
        <w:sz w:val="18"/>
        <w:szCs w:val="18"/>
        <w:lang w:val="en-US" w:eastAsia="en-US" w:bidi="ar-SA"/>
      </w:rPr>
    </w:lvl>
    <w:lvl w:ilvl="2" w:tplc="FD02ECC0">
      <w:numFmt w:val="bullet"/>
      <w:lvlText w:val="•"/>
      <w:lvlJc w:val="left"/>
      <w:pPr>
        <w:ind w:left="1907" w:hanging="360"/>
      </w:pPr>
      <w:rPr>
        <w:rFonts w:hint="default"/>
        <w:lang w:val="en-US" w:eastAsia="en-US" w:bidi="ar-SA"/>
      </w:rPr>
    </w:lvl>
    <w:lvl w:ilvl="3" w:tplc="FF6EAB9C">
      <w:numFmt w:val="bullet"/>
      <w:lvlText w:val="•"/>
      <w:lvlJc w:val="left"/>
      <w:pPr>
        <w:ind w:left="2374" w:hanging="360"/>
      </w:pPr>
      <w:rPr>
        <w:rFonts w:hint="default"/>
        <w:lang w:val="en-US" w:eastAsia="en-US" w:bidi="ar-SA"/>
      </w:rPr>
    </w:lvl>
    <w:lvl w:ilvl="4" w:tplc="09F0A3AA">
      <w:numFmt w:val="bullet"/>
      <w:lvlText w:val="•"/>
      <w:lvlJc w:val="left"/>
      <w:pPr>
        <w:ind w:left="2841" w:hanging="360"/>
      </w:pPr>
      <w:rPr>
        <w:rFonts w:hint="default"/>
        <w:lang w:val="en-US" w:eastAsia="en-US" w:bidi="ar-SA"/>
      </w:rPr>
    </w:lvl>
    <w:lvl w:ilvl="5" w:tplc="4EC666D0">
      <w:numFmt w:val="bullet"/>
      <w:lvlText w:val="•"/>
      <w:lvlJc w:val="left"/>
      <w:pPr>
        <w:ind w:left="3308" w:hanging="360"/>
      </w:pPr>
      <w:rPr>
        <w:rFonts w:hint="default"/>
        <w:lang w:val="en-US" w:eastAsia="en-US" w:bidi="ar-SA"/>
      </w:rPr>
    </w:lvl>
    <w:lvl w:ilvl="6" w:tplc="B09E34AC">
      <w:numFmt w:val="bullet"/>
      <w:lvlText w:val="•"/>
      <w:lvlJc w:val="left"/>
      <w:pPr>
        <w:ind w:left="3775" w:hanging="360"/>
      </w:pPr>
      <w:rPr>
        <w:rFonts w:hint="default"/>
        <w:lang w:val="en-US" w:eastAsia="en-US" w:bidi="ar-SA"/>
      </w:rPr>
    </w:lvl>
    <w:lvl w:ilvl="7" w:tplc="2D70AA94">
      <w:numFmt w:val="bullet"/>
      <w:lvlText w:val="•"/>
      <w:lvlJc w:val="left"/>
      <w:pPr>
        <w:ind w:left="4242" w:hanging="360"/>
      </w:pPr>
      <w:rPr>
        <w:rFonts w:hint="default"/>
        <w:lang w:val="en-US" w:eastAsia="en-US" w:bidi="ar-SA"/>
      </w:rPr>
    </w:lvl>
    <w:lvl w:ilvl="8" w:tplc="9014BD12">
      <w:numFmt w:val="bullet"/>
      <w:lvlText w:val="•"/>
      <w:lvlJc w:val="left"/>
      <w:pPr>
        <w:ind w:left="4709" w:hanging="360"/>
      </w:pPr>
      <w:rPr>
        <w:rFonts w:hint="default"/>
        <w:lang w:val="en-US" w:eastAsia="en-US" w:bidi="ar-SA"/>
      </w:rPr>
    </w:lvl>
  </w:abstractNum>
  <w:abstractNum w:abstractNumId="27" w15:restartNumberingAfterBreak="0">
    <w:nsid w:val="6EC251DA"/>
    <w:multiLevelType w:val="hybridMultilevel"/>
    <w:tmpl w:val="28DA7A3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0B">
      <w:start w:val="1"/>
      <w:numFmt w:val="bullet"/>
      <w:lvlText w:val=""/>
      <w:lvlJc w:val="left"/>
      <w:pPr>
        <w:ind w:left="1440" w:hanging="36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2F3092"/>
    <w:multiLevelType w:val="hybridMultilevel"/>
    <w:tmpl w:val="2262561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042A38"/>
    <w:multiLevelType w:val="hybridMultilevel"/>
    <w:tmpl w:val="B8701F18"/>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77165112"/>
    <w:multiLevelType w:val="hybridMultilevel"/>
    <w:tmpl w:val="B40EF1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05111D"/>
    <w:multiLevelType w:val="hybridMultilevel"/>
    <w:tmpl w:val="B18271A0"/>
    <w:lvl w:ilvl="0" w:tplc="D72427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9F6AE9"/>
    <w:multiLevelType w:val="hybridMultilevel"/>
    <w:tmpl w:val="7D9C5A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E9293B"/>
    <w:multiLevelType w:val="hybridMultilevel"/>
    <w:tmpl w:val="9B8CC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0610466">
    <w:abstractNumId w:val="2"/>
  </w:num>
  <w:num w:numId="2" w16cid:durableId="126094698">
    <w:abstractNumId w:val="20"/>
  </w:num>
  <w:num w:numId="3" w16cid:durableId="1359115578">
    <w:abstractNumId w:val="32"/>
  </w:num>
  <w:num w:numId="4" w16cid:durableId="764425810">
    <w:abstractNumId w:val="6"/>
  </w:num>
  <w:num w:numId="5" w16cid:durableId="2118480692">
    <w:abstractNumId w:val="25"/>
  </w:num>
  <w:num w:numId="6" w16cid:durableId="624502189">
    <w:abstractNumId w:val="3"/>
  </w:num>
  <w:num w:numId="7" w16cid:durableId="920525063">
    <w:abstractNumId w:val="21"/>
  </w:num>
  <w:num w:numId="8" w16cid:durableId="418718662">
    <w:abstractNumId w:val="27"/>
  </w:num>
  <w:num w:numId="9" w16cid:durableId="258484391">
    <w:abstractNumId w:val="23"/>
  </w:num>
  <w:num w:numId="10" w16cid:durableId="1196847943">
    <w:abstractNumId w:val="8"/>
  </w:num>
  <w:num w:numId="11" w16cid:durableId="1870948425">
    <w:abstractNumId w:val="1"/>
  </w:num>
  <w:num w:numId="12" w16cid:durableId="579411959">
    <w:abstractNumId w:val="29"/>
  </w:num>
  <w:num w:numId="13" w16cid:durableId="706299480">
    <w:abstractNumId w:val="28"/>
  </w:num>
  <w:num w:numId="14" w16cid:durableId="1454788202">
    <w:abstractNumId w:val="30"/>
  </w:num>
  <w:num w:numId="15" w16cid:durableId="144050589">
    <w:abstractNumId w:val="15"/>
  </w:num>
  <w:num w:numId="16" w16cid:durableId="1492715969">
    <w:abstractNumId w:val="19"/>
  </w:num>
  <w:num w:numId="17" w16cid:durableId="540556665">
    <w:abstractNumId w:val="22"/>
  </w:num>
  <w:num w:numId="18" w16cid:durableId="2030254971">
    <w:abstractNumId w:val="5"/>
  </w:num>
  <w:num w:numId="19" w16cid:durableId="592973102">
    <w:abstractNumId w:val="24"/>
  </w:num>
  <w:num w:numId="20" w16cid:durableId="1244335315">
    <w:abstractNumId w:val="26"/>
  </w:num>
  <w:num w:numId="21" w16cid:durableId="667291003">
    <w:abstractNumId w:val="14"/>
  </w:num>
  <w:num w:numId="22" w16cid:durableId="658195951">
    <w:abstractNumId w:val="33"/>
  </w:num>
  <w:num w:numId="23" w16cid:durableId="876308324">
    <w:abstractNumId w:val="31"/>
  </w:num>
  <w:num w:numId="24" w16cid:durableId="1994991189">
    <w:abstractNumId w:val="18"/>
  </w:num>
  <w:num w:numId="25" w16cid:durableId="218707926">
    <w:abstractNumId w:val="17"/>
  </w:num>
  <w:num w:numId="26" w16cid:durableId="267154071">
    <w:abstractNumId w:val="11"/>
  </w:num>
  <w:num w:numId="27" w16cid:durableId="1258322943">
    <w:abstractNumId w:val="0"/>
  </w:num>
  <w:num w:numId="28" w16cid:durableId="84036219">
    <w:abstractNumId w:val="0"/>
  </w:num>
  <w:num w:numId="29" w16cid:durableId="1104110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2249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9998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1148653">
    <w:abstractNumId w:val="9"/>
  </w:num>
  <w:num w:numId="33" w16cid:durableId="413933944">
    <w:abstractNumId w:val="13"/>
  </w:num>
  <w:num w:numId="34" w16cid:durableId="1004817458">
    <w:abstractNumId w:val="12"/>
  </w:num>
  <w:num w:numId="35" w16cid:durableId="2101219891">
    <w:abstractNumId w:val="4"/>
  </w:num>
  <w:num w:numId="36" w16cid:durableId="1788348054">
    <w:abstractNumId w:val="0"/>
  </w:num>
  <w:num w:numId="37" w16cid:durableId="142475568">
    <w:abstractNumId w:val="16"/>
  </w:num>
  <w:num w:numId="38" w16cid:durableId="471873543">
    <w:abstractNumId w:val="10"/>
  </w:num>
  <w:num w:numId="39" w16cid:durableId="1527793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FE"/>
    <w:rsid w:val="00054C0D"/>
    <w:rsid w:val="00063E89"/>
    <w:rsid w:val="000738AC"/>
    <w:rsid w:val="000C4DF2"/>
    <w:rsid w:val="001378CC"/>
    <w:rsid w:val="001462D1"/>
    <w:rsid w:val="001765CC"/>
    <w:rsid w:val="00177911"/>
    <w:rsid w:val="001925EC"/>
    <w:rsid w:val="001B04DC"/>
    <w:rsid w:val="001B2DF8"/>
    <w:rsid w:val="001F1148"/>
    <w:rsid w:val="001F347C"/>
    <w:rsid w:val="002003F4"/>
    <w:rsid w:val="00265868"/>
    <w:rsid w:val="00277D92"/>
    <w:rsid w:val="002A1EA7"/>
    <w:rsid w:val="002C3501"/>
    <w:rsid w:val="00316337"/>
    <w:rsid w:val="00334940"/>
    <w:rsid w:val="00392CA7"/>
    <w:rsid w:val="003B3707"/>
    <w:rsid w:val="003D3980"/>
    <w:rsid w:val="003D4460"/>
    <w:rsid w:val="0042032C"/>
    <w:rsid w:val="00444504"/>
    <w:rsid w:val="004D4457"/>
    <w:rsid w:val="00577D3F"/>
    <w:rsid w:val="005862F9"/>
    <w:rsid w:val="005C3AFE"/>
    <w:rsid w:val="005C42AE"/>
    <w:rsid w:val="005E45D3"/>
    <w:rsid w:val="00613B45"/>
    <w:rsid w:val="00614DAB"/>
    <w:rsid w:val="00632D41"/>
    <w:rsid w:val="006374CC"/>
    <w:rsid w:val="006445AE"/>
    <w:rsid w:val="006663B9"/>
    <w:rsid w:val="006D2AC8"/>
    <w:rsid w:val="006E1838"/>
    <w:rsid w:val="007011A6"/>
    <w:rsid w:val="0073378B"/>
    <w:rsid w:val="00775B1C"/>
    <w:rsid w:val="00794D6B"/>
    <w:rsid w:val="007B087D"/>
    <w:rsid w:val="007B741B"/>
    <w:rsid w:val="007D7D83"/>
    <w:rsid w:val="007F2ED7"/>
    <w:rsid w:val="00816895"/>
    <w:rsid w:val="00821281"/>
    <w:rsid w:val="00864E8F"/>
    <w:rsid w:val="008905FE"/>
    <w:rsid w:val="008C1AAB"/>
    <w:rsid w:val="008C302B"/>
    <w:rsid w:val="008D50FE"/>
    <w:rsid w:val="009406F0"/>
    <w:rsid w:val="00961D34"/>
    <w:rsid w:val="009D39D4"/>
    <w:rsid w:val="00A07604"/>
    <w:rsid w:val="00A41694"/>
    <w:rsid w:val="00A51982"/>
    <w:rsid w:val="00A73530"/>
    <w:rsid w:val="00A932D4"/>
    <w:rsid w:val="00AD6267"/>
    <w:rsid w:val="00AF593B"/>
    <w:rsid w:val="00AF76EF"/>
    <w:rsid w:val="00B2686C"/>
    <w:rsid w:val="00B43318"/>
    <w:rsid w:val="00B724A5"/>
    <w:rsid w:val="00B73D40"/>
    <w:rsid w:val="00BA2DCB"/>
    <w:rsid w:val="00BC07DC"/>
    <w:rsid w:val="00BC3FB9"/>
    <w:rsid w:val="00C03C90"/>
    <w:rsid w:val="00C27AC4"/>
    <w:rsid w:val="00C55685"/>
    <w:rsid w:val="00C56C86"/>
    <w:rsid w:val="00C61884"/>
    <w:rsid w:val="00C909E4"/>
    <w:rsid w:val="00CC540B"/>
    <w:rsid w:val="00CE1542"/>
    <w:rsid w:val="00CE4BA6"/>
    <w:rsid w:val="00CE5BBD"/>
    <w:rsid w:val="00CE6630"/>
    <w:rsid w:val="00CE7AD3"/>
    <w:rsid w:val="00D009BE"/>
    <w:rsid w:val="00D030BE"/>
    <w:rsid w:val="00D358E0"/>
    <w:rsid w:val="00D41CBB"/>
    <w:rsid w:val="00D5757F"/>
    <w:rsid w:val="00D762A1"/>
    <w:rsid w:val="00DF392C"/>
    <w:rsid w:val="00E3715B"/>
    <w:rsid w:val="00E5233C"/>
    <w:rsid w:val="00E5568A"/>
    <w:rsid w:val="00EA4D3A"/>
    <w:rsid w:val="00EA7C12"/>
    <w:rsid w:val="00ED27FA"/>
    <w:rsid w:val="00EE76AB"/>
    <w:rsid w:val="00F6454E"/>
    <w:rsid w:val="00F87F5B"/>
    <w:rsid w:val="00FC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908CC"/>
  <w15:chartTrackingRefBased/>
  <w15:docId w15:val="{5AAC69CE-9A2A-43C5-9B08-6A3F9843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0FE"/>
  </w:style>
  <w:style w:type="paragraph" w:styleId="Footer">
    <w:name w:val="footer"/>
    <w:basedOn w:val="Normal"/>
    <w:link w:val="FooterChar"/>
    <w:uiPriority w:val="99"/>
    <w:unhideWhenUsed/>
    <w:rsid w:val="008D5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0FE"/>
  </w:style>
  <w:style w:type="paragraph" w:styleId="ListParagraph">
    <w:name w:val="List Paragraph"/>
    <w:basedOn w:val="Normal"/>
    <w:uiPriority w:val="34"/>
    <w:qFormat/>
    <w:rsid w:val="001378CC"/>
    <w:pPr>
      <w:ind w:left="720"/>
      <w:contextualSpacing/>
    </w:pPr>
  </w:style>
  <w:style w:type="paragraph" w:styleId="NoSpacing">
    <w:name w:val="No Spacing"/>
    <w:uiPriority w:val="1"/>
    <w:qFormat/>
    <w:rsid w:val="00C61884"/>
    <w:pPr>
      <w:spacing w:after="0" w:line="240" w:lineRule="auto"/>
    </w:pPr>
  </w:style>
  <w:style w:type="character" w:styleId="Hyperlink">
    <w:name w:val="Hyperlink"/>
    <w:basedOn w:val="DefaultParagraphFont"/>
    <w:uiPriority w:val="99"/>
    <w:unhideWhenUsed/>
    <w:rsid w:val="00794D6B"/>
    <w:rPr>
      <w:color w:val="0563C1" w:themeColor="hyperlink"/>
      <w:u w:val="single"/>
    </w:rPr>
  </w:style>
  <w:style w:type="character" w:styleId="UnresolvedMention">
    <w:name w:val="Unresolved Mention"/>
    <w:basedOn w:val="DefaultParagraphFont"/>
    <w:uiPriority w:val="99"/>
    <w:semiHidden/>
    <w:unhideWhenUsed/>
    <w:rsid w:val="00794D6B"/>
    <w:rPr>
      <w:color w:val="605E5C"/>
      <w:shd w:val="clear" w:color="auto" w:fill="E1DFDD"/>
    </w:rPr>
  </w:style>
  <w:style w:type="paragraph" w:customStyle="1" w:styleId="Part">
    <w:name w:val="Part"/>
    <w:basedOn w:val="BodyText"/>
    <w:next w:val="BodyText"/>
    <w:rsid w:val="00CE1542"/>
    <w:pPr>
      <w:keepNext/>
      <w:numPr>
        <w:ilvl w:val="2"/>
        <w:numId w:val="26"/>
      </w:numPr>
      <w:tabs>
        <w:tab w:val="clear" w:pos="720"/>
      </w:tabs>
      <w:spacing w:after="240" w:line="240" w:lineRule="auto"/>
      <w:ind w:left="4320" w:hanging="360"/>
      <w:outlineLvl w:val="0"/>
    </w:pPr>
    <w:rPr>
      <w:rFonts w:ascii="Arial" w:eastAsia="Times New Roman" w:hAnsi="Arial" w:cs="Times New Roman"/>
      <w:b/>
      <w:sz w:val="24"/>
      <w:szCs w:val="24"/>
    </w:rPr>
  </w:style>
  <w:style w:type="paragraph" w:customStyle="1" w:styleId="Sch1Heading">
    <w:name w:val="Sch 1 Heading"/>
    <w:basedOn w:val="BodyText"/>
    <w:next w:val="Sch2Number"/>
    <w:rsid w:val="00CE1542"/>
    <w:pPr>
      <w:keepNext/>
      <w:numPr>
        <w:ilvl w:val="3"/>
        <w:numId w:val="26"/>
      </w:numPr>
      <w:tabs>
        <w:tab w:val="clear" w:pos="720"/>
      </w:tabs>
      <w:spacing w:after="240" w:line="240" w:lineRule="auto"/>
      <w:ind w:left="5040" w:hanging="360"/>
    </w:pPr>
    <w:rPr>
      <w:rFonts w:ascii="Arial" w:eastAsia="Times New Roman" w:hAnsi="Arial" w:cs="Times New Roman"/>
      <w:b/>
      <w:szCs w:val="20"/>
    </w:rPr>
  </w:style>
  <w:style w:type="paragraph" w:customStyle="1" w:styleId="Sch2Number">
    <w:name w:val="Sch 2 Number"/>
    <w:basedOn w:val="BodyText"/>
    <w:rsid w:val="00CE1542"/>
    <w:pPr>
      <w:numPr>
        <w:ilvl w:val="4"/>
        <w:numId w:val="26"/>
      </w:numPr>
      <w:tabs>
        <w:tab w:val="clear" w:pos="1440"/>
      </w:tabs>
      <w:spacing w:after="240" w:line="240" w:lineRule="auto"/>
      <w:ind w:left="5760" w:hanging="360"/>
    </w:pPr>
    <w:rPr>
      <w:rFonts w:ascii="Times New Roman" w:eastAsia="Times New Roman" w:hAnsi="Times New Roman" w:cs="Times New Roman"/>
      <w:szCs w:val="20"/>
    </w:rPr>
  </w:style>
  <w:style w:type="paragraph" w:customStyle="1" w:styleId="Sch3Number">
    <w:name w:val="Sch 3 Number"/>
    <w:basedOn w:val="BodyText"/>
    <w:rsid w:val="00CE1542"/>
    <w:pPr>
      <w:numPr>
        <w:ilvl w:val="5"/>
        <w:numId w:val="26"/>
      </w:numPr>
      <w:tabs>
        <w:tab w:val="clear" w:pos="2160"/>
      </w:tabs>
      <w:spacing w:after="240" w:line="240" w:lineRule="auto"/>
      <w:ind w:left="6480" w:hanging="360"/>
    </w:pPr>
    <w:rPr>
      <w:rFonts w:ascii="Times New Roman" w:eastAsia="Times New Roman" w:hAnsi="Times New Roman" w:cs="Times New Roman"/>
      <w:szCs w:val="20"/>
    </w:rPr>
  </w:style>
  <w:style w:type="paragraph" w:customStyle="1" w:styleId="Sch4Number">
    <w:name w:val="Sch 4 Number"/>
    <w:basedOn w:val="BodyText"/>
    <w:rsid w:val="00CE1542"/>
    <w:pPr>
      <w:numPr>
        <w:ilvl w:val="6"/>
        <w:numId w:val="26"/>
      </w:numPr>
      <w:tabs>
        <w:tab w:val="clear" w:pos="2880"/>
      </w:tabs>
      <w:spacing w:after="240" w:line="240" w:lineRule="auto"/>
      <w:ind w:left="7200" w:hanging="360"/>
    </w:pPr>
    <w:rPr>
      <w:rFonts w:ascii="Times New Roman" w:eastAsia="Times New Roman" w:hAnsi="Times New Roman" w:cs="Times New Roman"/>
      <w:szCs w:val="20"/>
    </w:rPr>
  </w:style>
  <w:style w:type="paragraph" w:customStyle="1" w:styleId="SubSchedule">
    <w:name w:val="Sub Schedule"/>
    <w:basedOn w:val="BodyText"/>
    <w:next w:val="BodyText"/>
    <w:rsid w:val="00CE1542"/>
    <w:pPr>
      <w:numPr>
        <w:ilvl w:val="1"/>
        <w:numId w:val="26"/>
      </w:numPr>
      <w:tabs>
        <w:tab w:val="clear" w:pos="720"/>
      </w:tabs>
      <w:spacing w:after="240" w:line="240" w:lineRule="auto"/>
      <w:ind w:left="3600" w:hanging="360"/>
    </w:pPr>
    <w:rPr>
      <w:rFonts w:ascii="Arial" w:eastAsia="Times New Roman" w:hAnsi="Arial" w:cs="Times New Roman"/>
      <w:b/>
      <w:sz w:val="24"/>
      <w:szCs w:val="20"/>
    </w:rPr>
  </w:style>
  <w:style w:type="paragraph" w:customStyle="1" w:styleId="Sch5Number">
    <w:name w:val="Sch 5 Number"/>
    <w:basedOn w:val="BodyText"/>
    <w:rsid w:val="00CE1542"/>
    <w:pPr>
      <w:numPr>
        <w:ilvl w:val="7"/>
        <w:numId w:val="26"/>
      </w:numPr>
      <w:tabs>
        <w:tab w:val="clear" w:pos="3600"/>
      </w:tabs>
      <w:spacing w:after="240" w:line="240" w:lineRule="auto"/>
      <w:ind w:left="7920" w:hanging="360"/>
    </w:pPr>
    <w:rPr>
      <w:rFonts w:ascii="Times New Roman" w:eastAsia="Times New Roman" w:hAnsi="Times New Roman" w:cs="Times New Roman"/>
      <w:szCs w:val="20"/>
    </w:rPr>
  </w:style>
  <w:style w:type="paragraph" w:customStyle="1" w:styleId="Sch6Number">
    <w:name w:val="Sch 6 Number"/>
    <w:basedOn w:val="BodyText"/>
    <w:rsid w:val="00CE1542"/>
    <w:pPr>
      <w:numPr>
        <w:ilvl w:val="8"/>
        <w:numId w:val="26"/>
      </w:numPr>
      <w:tabs>
        <w:tab w:val="clear" w:pos="4320"/>
      </w:tabs>
      <w:spacing w:after="240" w:line="240" w:lineRule="auto"/>
      <w:ind w:left="8640" w:hanging="360"/>
    </w:pPr>
    <w:rPr>
      <w:rFonts w:ascii="Times New Roman" w:eastAsia="Times New Roman" w:hAnsi="Times New Roman" w:cs="Times New Roman"/>
      <w:szCs w:val="20"/>
    </w:rPr>
  </w:style>
  <w:style w:type="paragraph" w:customStyle="1" w:styleId="Schedule">
    <w:name w:val="Schedule"/>
    <w:basedOn w:val="BodyText"/>
    <w:next w:val="BodyText"/>
    <w:rsid w:val="00CE1542"/>
    <w:pPr>
      <w:keepNext/>
      <w:numPr>
        <w:numId w:val="26"/>
      </w:numPr>
      <w:tabs>
        <w:tab w:val="clear" w:pos="720"/>
      </w:tabs>
      <w:spacing w:after="240" w:line="240" w:lineRule="auto"/>
      <w:ind w:left="2880" w:hanging="360"/>
      <w:outlineLvl w:val="0"/>
    </w:pPr>
    <w:rPr>
      <w:rFonts w:ascii="Arial" w:eastAsia="Times New Roman" w:hAnsi="Arial" w:cs="Times New Roman"/>
      <w:b/>
      <w:sz w:val="24"/>
    </w:rPr>
  </w:style>
  <w:style w:type="paragraph" w:customStyle="1" w:styleId="OfficeLevel1">
    <w:name w:val="Office Level 1"/>
    <w:basedOn w:val="Normal"/>
    <w:rsid w:val="00CE1542"/>
    <w:pPr>
      <w:numPr>
        <w:numId w:val="27"/>
      </w:numPr>
      <w:spacing w:after="240" w:line="240" w:lineRule="auto"/>
    </w:pPr>
    <w:rPr>
      <w:rFonts w:ascii="Times New Roman" w:eastAsia="Times New Roman" w:hAnsi="Times New Roman" w:cs="Times New Roman"/>
      <w:szCs w:val="20"/>
    </w:rPr>
  </w:style>
  <w:style w:type="paragraph" w:customStyle="1" w:styleId="OfficeLevel2">
    <w:name w:val="Office Level 2"/>
    <w:basedOn w:val="OfficeLevel1"/>
    <w:rsid w:val="00CE1542"/>
    <w:pPr>
      <w:numPr>
        <w:numId w:val="0"/>
      </w:numPr>
    </w:pPr>
  </w:style>
  <w:style w:type="paragraph" w:customStyle="1" w:styleId="OfficeLevel3">
    <w:name w:val="Office Level 3"/>
    <w:basedOn w:val="OfficeLevel2"/>
    <w:rsid w:val="00CE1542"/>
  </w:style>
  <w:style w:type="paragraph" w:customStyle="1" w:styleId="OfficeLevel4">
    <w:name w:val="Office Level 4"/>
    <w:basedOn w:val="OfficeLevel3"/>
    <w:rsid w:val="00CE1542"/>
  </w:style>
  <w:style w:type="paragraph" w:customStyle="1" w:styleId="OfficeLevel5">
    <w:name w:val="Office Level 5"/>
    <w:basedOn w:val="OfficeLevel4"/>
    <w:rsid w:val="00CE1542"/>
  </w:style>
  <w:style w:type="paragraph" w:styleId="BodyText">
    <w:name w:val="Body Text"/>
    <w:basedOn w:val="Normal"/>
    <w:link w:val="BodyTextChar"/>
    <w:uiPriority w:val="99"/>
    <w:semiHidden/>
    <w:unhideWhenUsed/>
    <w:rsid w:val="00CE1542"/>
    <w:pPr>
      <w:spacing w:after="120"/>
    </w:pPr>
  </w:style>
  <w:style w:type="character" w:customStyle="1" w:styleId="BodyTextChar">
    <w:name w:val="Body Text Char"/>
    <w:basedOn w:val="DefaultParagraphFont"/>
    <w:link w:val="BodyText"/>
    <w:uiPriority w:val="99"/>
    <w:semiHidden/>
    <w:rsid w:val="00CE1542"/>
  </w:style>
  <w:style w:type="character" w:styleId="FollowedHyperlink">
    <w:name w:val="FollowedHyperlink"/>
    <w:basedOn w:val="DefaultParagraphFont"/>
    <w:uiPriority w:val="99"/>
    <w:semiHidden/>
    <w:unhideWhenUsed/>
    <w:rsid w:val="005C4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6572">
      <w:bodyDiv w:val="1"/>
      <w:marLeft w:val="0"/>
      <w:marRight w:val="0"/>
      <w:marTop w:val="0"/>
      <w:marBottom w:val="0"/>
      <w:divBdr>
        <w:top w:val="none" w:sz="0" w:space="0" w:color="auto"/>
        <w:left w:val="none" w:sz="0" w:space="0" w:color="auto"/>
        <w:bottom w:val="none" w:sz="0" w:space="0" w:color="auto"/>
        <w:right w:val="none" w:sz="0" w:space="0" w:color="auto"/>
      </w:divBdr>
    </w:div>
    <w:div w:id="646469299">
      <w:bodyDiv w:val="1"/>
      <w:marLeft w:val="0"/>
      <w:marRight w:val="0"/>
      <w:marTop w:val="0"/>
      <w:marBottom w:val="0"/>
      <w:divBdr>
        <w:top w:val="none" w:sz="0" w:space="0" w:color="auto"/>
        <w:left w:val="none" w:sz="0" w:space="0" w:color="auto"/>
        <w:bottom w:val="none" w:sz="0" w:space="0" w:color="auto"/>
        <w:right w:val="none" w:sz="0" w:space="0" w:color="auto"/>
      </w:divBdr>
    </w:div>
    <w:div w:id="743340231">
      <w:bodyDiv w:val="1"/>
      <w:marLeft w:val="0"/>
      <w:marRight w:val="0"/>
      <w:marTop w:val="0"/>
      <w:marBottom w:val="0"/>
      <w:divBdr>
        <w:top w:val="none" w:sz="0" w:space="0" w:color="auto"/>
        <w:left w:val="none" w:sz="0" w:space="0" w:color="auto"/>
        <w:bottom w:val="none" w:sz="0" w:space="0" w:color="auto"/>
        <w:right w:val="none" w:sz="0" w:space="0" w:color="auto"/>
      </w:divBdr>
    </w:div>
    <w:div w:id="775170708">
      <w:bodyDiv w:val="1"/>
      <w:marLeft w:val="0"/>
      <w:marRight w:val="0"/>
      <w:marTop w:val="0"/>
      <w:marBottom w:val="0"/>
      <w:divBdr>
        <w:top w:val="none" w:sz="0" w:space="0" w:color="auto"/>
        <w:left w:val="none" w:sz="0" w:space="0" w:color="auto"/>
        <w:bottom w:val="none" w:sz="0" w:space="0" w:color="auto"/>
        <w:right w:val="none" w:sz="0" w:space="0" w:color="auto"/>
      </w:divBdr>
    </w:div>
    <w:div w:id="854802844">
      <w:bodyDiv w:val="1"/>
      <w:marLeft w:val="0"/>
      <w:marRight w:val="0"/>
      <w:marTop w:val="0"/>
      <w:marBottom w:val="0"/>
      <w:divBdr>
        <w:top w:val="none" w:sz="0" w:space="0" w:color="auto"/>
        <w:left w:val="none" w:sz="0" w:space="0" w:color="auto"/>
        <w:bottom w:val="none" w:sz="0" w:space="0" w:color="auto"/>
        <w:right w:val="none" w:sz="0" w:space="0" w:color="auto"/>
      </w:divBdr>
    </w:div>
    <w:div w:id="1090004174">
      <w:bodyDiv w:val="1"/>
      <w:marLeft w:val="0"/>
      <w:marRight w:val="0"/>
      <w:marTop w:val="0"/>
      <w:marBottom w:val="0"/>
      <w:divBdr>
        <w:top w:val="none" w:sz="0" w:space="0" w:color="auto"/>
        <w:left w:val="none" w:sz="0" w:space="0" w:color="auto"/>
        <w:bottom w:val="none" w:sz="0" w:space="0" w:color="auto"/>
        <w:right w:val="none" w:sz="0" w:space="0" w:color="auto"/>
      </w:divBdr>
    </w:div>
    <w:div w:id="1598096625">
      <w:bodyDiv w:val="1"/>
      <w:marLeft w:val="0"/>
      <w:marRight w:val="0"/>
      <w:marTop w:val="0"/>
      <w:marBottom w:val="0"/>
      <w:divBdr>
        <w:top w:val="none" w:sz="0" w:space="0" w:color="auto"/>
        <w:left w:val="none" w:sz="0" w:space="0" w:color="auto"/>
        <w:bottom w:val="none" w:sz="0" w:space="0" w:color="auto"/>
        <w:right w:val="none" w:sz="0" w:space="0" w:color="auto"/>
      </w:divBdr>
    </w:div>
    <w:div w:id="1695231772">
      <w:bodyDiv w:val="1"/>
      <w:marLeft w:val="0"/>
      <w:marRight w:val="0"/>
      <w:marTop w:val="0"/>
      <w:marBottom w:val="0"/>
      <w:divBdr>
        <w:top w:val="none" w:sz="0" w:space="0" w:color="auto"/>
        <w:left w:val="none" w:sz="0" w:space="0" w:color="auto"/>
        <w:bottom w:val="none" w:sz="0" w:space="0" w:color="auto"/>
        <w:right w:val="none" w:sz="0" w:space="0" w:color="auto"/>
      </w:divBdr>
    </w:div>
    <w:div w:id="1827284373">
      <w:bodyDiv w:val="1"/>
      <w:marLeft w:val="0"/>
      <w:marRight w:val="0"/>
      <w:marTop w:val="0"/>
      <w:marBottom w:val="0"/>
      <w:divBdr>
        <w:top w:val="none" w:sz="0" w:space="0" w:color="auto"/>
        <w:left w:val="none" w:sz="0" w:space="0" w:color="auto"/>
        <w:bottom w:val="none" w:sz="0" w:space="0" w:color="auto"/>
        <w:right w:val="none" w:sz="0" w:space="0" w:color="auto"/>
      </w:divBdr>
    </w:div>
    <w:div w:id="190625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80047/KCSIE_2022_revised.pdf" TargetMode="External"/><Relationship Id="rId13" Type="http://schemas.openxmlformats.org/officeDocument/2006/relationships/hyperlink" Target="https://assets.publishing.service.gov.uk/government/uploads/system/uploads/attachment_data/file/419604/What_to_do_if_you_re_worried_a_child_is_being_abused.pdf" TargetMode="External"/><Relationship Id="rId18" Type="http://schemas.openxmlformats.org/officeDocument/2006/relationships/hyperlink" Target="mailto:Libby.nicholas@dukeseducation.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974907/EYFS_framework_-_March_2021.pdf" TargetMode="External"/><Relationship Id="rId17" Type="http://schemas.openxmlformats.org/officeDocument/2006/relationships/hyperlink" Target="mailto:aimee.kimbell@riversidenurseryschools.com" TargetMode="External"/><Relationship Id="rId25" Type="http://schemas.openxmlformats.org/officeDocument/2006/relationships/hyperlink" Target="https://www.nspcc.org.uk/" TargetMode="External"/><Relationship Id="rId2" Type="http://schemas.openxmlformats.org/officeDocument/2006/relationships/numbering" Target="numbering.xml"/><Relationship Id="rId16" Type="http://schemas.openxmlformats.org/officeDocument/2006/relationships/hyperlink" Target="mailto:fmu@fco.gov.uk" TargetMode="External"/><Relationship Id="rId20" Type="http://schemas.openxmlformats.org/officeDocument/2006/relationships/hyperlink" Target="mailto:whistleblowing@ofsted.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00615/Independent_School_Standards-_Guidance_070519.pdf" TargetMode="External"/><Relationship Id="rId24" Type="http://schemas.openxmlformats.org/officeDocument/2006/relationships/hyperlink" Target="https://www.gov.uk/government/publications/what-to-do-if-youre-worried-a-child-is-being-abused--2" TargetMode="External"/><Relationship Id="rId5" Type="http://schemas.openxmlformats.org/officeDocument/2006/relationships/webSettings" Target="webSettings.xml"/><Relationship Id="rId15" Type="http://schemas.openxmlformats.org/officeDocument/2006/relationships/hyperlink" Target="mailto:help@nspcc.org.uk" TargetMode="External"/><Relationship Id="rId23" Type="http://schemas.openxmlformats.org/officeDocument/2006/relationships/hyperlink" Target="https://www.gov.uk/government/publications/multi-agency-statutory-guidance-on-female-genital-mutilation" TargetMode="External"/><Relationship Id="rId28" Type="http://schemas.openxmlformats.org/officeDocument/2006/relationships/fontTable" Target="fontTable.xm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mailto:Aatif.hassan@dukeseducation.com" TargetMode="Externa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disqualification-under-the-childcare-act-2006" TargetMode="External"/><Relationship Id="rId14" Type="http://schemas.openxmlformats.org/officeDocument/2006/relationships/hyperlink" Target="https://www.gov.uk/government/publications/prevent-duty-guidance/revised-prevent-duty-guidance-for-england-and-wales" TargetMode="External"/><Relationship Id="rId22" Type="http://schemas.openxmlformats.org/officeDocument/2006/relationships/image" Target="media/image2.e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2D6CF-4FB3-47C4-AC88-790EBE59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6537</Words>
  <Characters>37265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Allen</dc:creator>
  <cp:keywords/>
  <dc:description/>
  <cp:lastModifiedBy>Ben Murray</cp:lastModifiedBy>
  <cp:revision>2</cp:revision>
  <dcterms:created xsi:type="dcterms:W3CDTF">2022-10-12T14:41:00Z</dcterms:created>
  <dcterms:modified xsi:type="dcterms:W3CDTF">2022-10-12T14:41:00Z</dcterms:modified>
</cp:coreProperties>
</file>